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Контроль достоверности заявленного кода товара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C16F089" w:rsidR="00A77598" w:rsidRPr="005E70E5" w:rsidRDefault="005E70E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320D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0DA">
              <w:rPr>
                <w:rFonts w:ascii="Times New Roman" w:hAnsi="Times New Roman" w:cs="Times New Roman"/>
                <w:sz w:val="20"/>
                <w:szCs w:val="20"/>
              </w:rPr>
              <w:t>к.э.н, Галилеев Сергей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206806E" w:rsidR="004475DA" w:rsidRPr="00ED577F" w:rsidRDefault="005E70E5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D32C4FD" w14:textId="77777777" w:rsidR="002320D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818674" w:history="1">
            <w:r w:rsidR="002320DA" w:rsidRPr="001227C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320DA">
              <w:rPr>
                <w:noProof/>
                <w:webHidden/>
              </w:rPr>
              <w:tab/>
            </w:r>
            <w:r w:rsidR="002320DA">
              <w:rPr>
                <w:noProof/>
                <w:webHidden/>
              </w:rPr>
              <w:fldChar w:fldCharType="begin"/>
            </w:r>
            <w:r w:rsidR="002320DA">
              <w:rPr>
                <w:noProof/>
                <w:webHidden/>
              </w:rPr>
              <w:instrText xml:space="preserve"> PAGEREF _Toc196818674 \h </w:instrText>
            </w:r>
            <w:r w:rsidR="002320DA">
              <w:rPr>
                <w:noProof/>
                <w:webHidden/>
              </w:rPr>
            </w:r>
            <w:r w:rsidR="002320DA">
              <w:rPr>
                <w:noProof/>
                <w:webHidden/>
              </w:rPr>
              <w:fldChar w:fldCharType="separate"/>
            </w:r>
            <w:r w:rsidR="002320DA">
              <w:rPr>
                <w:noProof/>
                <w:webHidden/>
              </w:rPr>
              <w:t>3</w:t>
            </w:r>
            <w:r w:rsidR="002320DA">
              <w:rPr>
                <w:noProof/>
                <w:webHidden/>
              </w:rPr>
              <w:fldChar w:fldCharType="end"/>
            </w:r>
          </w:hyperlink>
        </w:p>
        <w:p w14:paraId="2FBC0696" w14:textId="77777777" w:rsidR="002320DA" w:rsidRDefault="00F474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8675" w:history="1">
            <w:r w:rsidR="002320DA" w:rsidRPr="001227C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320DA">
              <w:rPr>
                <w:noProof/>
                <w:webHidden/>
              </w:rPr>
              <w:tab/>
            </w:r>
            <w:r w:rsidR="002320DA">
              <w:rPr>
                <w:noProof/>
                <w:webHidden/>
              </w:rPr>
              <w:fldChar w:fldCharType="begin"/>
            </w:r>
            <w:r w:rsidR="002320DA">
              <w:rPr>
                <w:noProof/>
                <w:webHidden/>
              </w:rPr>
              <w:instrText xml:space="preserve"> PAGEREF _Toc196818675 \h </w:instrText>
            </w:r>
            <w:r w:rsidR="002320DA">
              <w:rPr>
                <w:noProof/>
                <w:webHidden/>
              </w:rPr>
            </w:r>
            <w:r w:rsidR="002320DA">
              <w:rPr>
                <w:noProof/>
                <w:webHidden/>
              </w:rPr>
              <w:fldChar w:fldCharType="separate"/>
            </w:r>
            <w:r w:rsidR="002320DA">
              <w:rPr>
                <w:noProof/>
                <w:webHidden/>
              </w:rPr>
              <w:t>3</w:t>
            </w:r>
            <w:r w:rsidR="002320DA">
              <w:rPr>
                <w:noProof/>
                <w:webHidden/>
              </w:rPr>
              <w:fldChar w:fldCharType="end"/>
            </w:r>
          </w:hyperlink>
        </w:p>
        <w:p w14:paraId="5B5578D0" w14:textId="77777777" w:rsidR="002320DA" w:rsidRDefault="00F474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8676" w:history="1">
            <w:r w:rsidR="002320DA" w:rsidRPr="001227C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320DA">
              <w:rPr>
                <w:noProof/>
                <w:webHidden/>
              </w:rPr>
              <w:tab/>
            </w:r>
            <w:r w:rsidR="002320DA">
              <w:rPr>
                <w:noProof/>
                <w:webHidden/>
              </w:rPr>
              <w:fldChar w:fldCharType="begin"/>
            </w:r>
            <w:r w:rsidR="002320DA">
              <w:rPr>
                <w:noProof/>
                <w:webHidden/>
              </w:rPr>
              <w:instrText xml:space="preserve"> PAGEREF _Toc196818676 \h </w:instrText>
            </w:r>
            <w:r w:rsidR="002320DA">
              <w:rPr>
                <w:noProof/>
                <w:webHidden/>
              </w:rPr>
            </w:r>
            <w:r w:rsidR="002320DA">
              <w:rPr>
                <w:noProof/>
                <w:webHidden/>
              </w:rPr>
              <w:fldChar w:fldCharType="separate"/>
            </w:r>
            <w:r w:rsidR="002320DA">
              <w:rPr>
                <w:noProof/>
                <w:webHidden/>
              </w:rPr>
              <w:t>3</w:t>
            </w:r>
            <w:r w:rsidR="002320DA">
              <w:rPr>
                <w:noProof/>
                <w:webHidden/>
              </w:rPr>
              <w:fldChar w:fldCharType="end"/>
            </w:r>
          </w:hyperlink>
        </w:p>
        <w:p w14:paraId="7908B8F9" w14:textId="77777777" w:rsidR="002320DA" w:rsidRDefault="00F474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8677" w:history="1">
            <w:r w:rsidR="002320DA" w:rsidRPr="001227C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320DA">
              <w:rPr>
                <w:noProof/>
                <w:webHidden/>
              </w:rPr>
              <w:tab/>
            </w:r>
            <w:r w:rsidR="002320DA">
              <w:rPr>
                <w:noProof/>
                <w:webHidden/>
              </w:rPr>
              <w:fldChar w:fldCharType="begin"/>
            </w:r>
            <w:r w:rsidR="002320DA">
              <w:rPr>
                <w:noProof/>
                <w:webHidden/>
              </w:rPr>
              <w:instrText xml:space="preserve"> PAGEREF _Toc196818677 \h </w:instrText>
            </w:r>
            <w:r w:rsidR="002320DA">
              <w:rPr>
                <w:noProof/>
                <w:webHidden/>
              </w:rPr>
            </w:r>
            <w:r w:rsidR="002320DA">
              <w:rPr>
                <w:noProof/>
                <w:webHidden/>
              </w:rPr>
              <w:fldChar w:fldCharType="separate"/>
            </w:r>
            <w:r w:rsidR="002320DA">
              <w:rPr>
                <w:noProof/>
                <w:webHidden/>
              </w:rPr>
              <w:t>3</w:t>
            </w:r>
            <w:r w:rsidR="002320DA">
              <w:rPr>
                <w:noProof/>
                <w:webHidden/>
              </w:rPr>
              <w:fldChar w:fldCharType="end"/>
            </w:r>
          </w:hyperlink>
        </w:p>
        <w:p w14:paraId="5EAD1A7F" w14:textId="77777777" w:rsidR="002320DA" w:rsidRDefault="00F474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8678" w:history="1">
            <w:r w:rsidR="002320DA" w:rsidRPr="001227C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320DA">
              <w:rPr>
                <w:noProof/>
                <w:webHidden/>
              </w:rPr>
              <w:tab/>
            </w:r>
            <w:r w:rsidR="002320DA">
              <w:rPr>
                <w:noProof/>
                <w:webHidden/>
              </w:rPr>
              <w:fldChar w:fldCharType="begin"/>
            </w:r>
            <w:r w:rsidR="002320DA">
              <w:rPr>
                <w:noProof/>
                <w:webHidden/>
              </w:rPr>
              <w:instrText xml:space="preserve"> PAGEREF _Toc196818678 \h </w:instrText>
            </w:r>
            <w:r w:rsidR="002320DA">
              <w:rPr>
                <w:noProof/>
                <w:webHidden/>
              </w:rPr>
            </w:r>
            <w:r w:rsidR="002320DA">
              <w:rPr>
                <w:noProof/>
                <w:webHidden/>
              </w:rPr>
              <w:fldChar w:fldCharType="separate"/>
            </w:r>
            <w:r w:rsidR="002320DA">
              <w:rPr>
                <w:noProof/>
                <w:webHidden/>
              </w:rPr>
              <w:t>4</w:t>
            </w:r>
            <w:r w:rsidR="002320DA">
              <w:rPr>
                <w:noProof/>
                <w:webHidden/>
              </w:rPr>
              <w:fldChar w:fldCharType="end"/>
            </w:r>
          </w:hyperlink>
        </w:p>
        <w:p w14:paraId="31DE6583" w14:textId="77777777" w:rsidR="002320DA" w:rsidRDefault="00F474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8679" w:history="1">
            <w:r w:rsidR="002320DA" w:rsidRPr="001227C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320DA">
              <w:rPr>
                <w:noProof/>
                <w:webHidden/>
              </w:rPr>
              <w:tab/>
            </w:r>
            <w:r w:rsidR="002320DA">
              <w:rPr>
                <w:noProof/>
                <w:webHidden/>
              </w:rPr>
              <w:fldChar w:fldCharType="begin"/>
            </w:r>
            <w:r w:rsidR="002320DA">
              <w:rPr>
                <w:noProof/>
                <w:webHidden/>
              </w:rPr>
              <w:instrText xml:space="preserve"> PAGEREF _Toc196818679 \h </w:instrText>
            </w:r>
            <w:r w:rsidR="002320DA">
              <w:rPr>
                <w:noProof/>
                <w:webHidden/>
              </w:rPr>
            </w:r>
            <w:r w:rsidR="002320DA">
              <w:rPr>
                <w:noProof/>
                <w:webHidden/>
              </w:rPr>
              <w:fldChar w:fldCharType="separate"/>
            </w:r>
            <w:r w:rsidR="002320DA">
              <w:rPr>
                <w:noProof/>
                <w:webHidden/>
              </w:rPr>
              <w:t>4</w:t>
            </w:r>
            <w:r w:rsidR="002320DA">
              <w:rPr>
                <w:noProof/>
                <w:webHidden/>
              </w:rPr>
              <w:fldChar w:fldCharType="end"/>
            </w:r>
          </w:hyperlink>
        </w:p>
        <w:p w14:paraId="3BE9113B" w14:textId="77777777" w:rsidR="002320DA" w:rsidRDefault="00F474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8680" w:history="1">
            <w:r w:rsidR="002320DA" w:rsidRPr="001227C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320DA">
              <w:rPr>
                <w:noProof/>
                <w:webHidden/>
              </w:rPr>
              <w:tab/>
            </w:r>
            <w:r w:rsidR="002320DA">
              <w:rPr>
                <w:noProof/>
                <w:webHidden/>
              </w:rPr>
              <w:fldChar w:fldCharType="begin"/>
            </w:r>
            <w:r w:rsidR="002320DA">
              <w:rPr>
                <w:noProof/>
                <w:webHidden/>
              </w:rPr>
              <w:instrText xml:space="preserve"> PAGEREF _Toc196818680 \h </w:instrText>
            </w:r>
            <w:r w:rsidR="002320DA">
              <w:rPr>
                <w:noProof/>
                <w:webHidden/>
              </w:rPr>
            </w:r>
            <w:r w:rsidR="002320DA">
              <w:rPr>
                <w:noProof/>
                <w:webHidden/>
              </w:rPr>
              <w:fldChar w:fldCharType="separate"/>
            </w:r>
            <w:r w:rsidR="002320DA">
              <w:rPr>
                <w:noProof/>
                <w:webHidden/>
              </w:rPr>
              <w:t>5</w:t>
            </w:r>
            <w:r w:rsidR="002320DA">
              <w:rPr>
                <w:noProof/>
                <w:webHidden/>
              </w:rPr>
              <w:fldChar w:fldCharType="end"/>
            </w:r>
          </w:hyperlink>
        </w:p>
        <w:p w14:paraId="7746D893" w14:textId="77777777" w:rsidR="002320DA" w:rsidRDefault="00F474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8681" w:history="1">
            <w:r w:rsidR="002320DA" w:rsidRPr="001227C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320DA">
              <w:rPr>
                <w:noProof/>
                <w:webHidden/>
              </w:rPr>
              <w:tab/>
            </w:r>
            <w:r w:rsidR="002320DA">
              <w:rPr>
                <w:noProof/>
                <w:webHidden/>
              </w:rPr>
              <w:fldChar w:fldCharType="begin"/>
            </w:r>
            <w:r w:rsidR="002320DA">
              <w:rPr>
                <w:noProof/>
                <w:webHidden/>
              </w:rPr>
              <w:instrText xml:space="preserve"> PAGEREF _Toc196818681 \h </w:instrText>
            </w:r>
            <w:r w:rsidR="002320DA">
              <w:rPr>
                <w:noProof/>
                <w:webHidden/>
              </w:rPr>
            </w:r>
            <w:r w:rsidR="002320DA">
              <w:rPr>
                <w:noProof/>
                <w:webHidden/>
              </w:rPr>
              <w:fldChar w:fldCharType="separate"/>
            </w:r>
            <w:r w:rsidR="002320DA">
              <w:rPr>
                <w:noProof/>
                <w:webHidden/>
              </w:rPr>
              <w:t>5</w:t>
            </w:r>
            <w:r w:rsidR="002320DA">
              <w:rPr>
                <w:noProof/>
                <w:webHidden/>
              </w:rPr>
              <w:fldChar w:fldCharType="end"/>
            </w:r>
          </w:hyperlink>
        </w:p>
        <w:p w14:paraId="73EF7EED" w14:textId="77777777" w:rsidR="002320DA" w:rsidRDefault="00F474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8682" w:history="1">
            <w:r w:rsidR="002320DA" w:rsidRPr="001227C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320DA">
              <w:rPr>
                <w:noProof/>
                <w:webHidden/>
              </w:rPr>
              <w:tab/>
            </w:r>
            <w:r w:rsidR="002320DA">
              <w:rPr>
                <w:noProof/>
                <w:webHidden/>
              </w:rPr>
              <w:fldChar w:fldCharType="begin"/>
            </w:r>
            <w:r w:rsidR="002320DA">
              <w:rPr>
                <w:noProof/>
                <w:webHidden/>
              </w:rPr>
              <w:instrText xml:space="preserve"> PAGEREF _Toc196818682 \h </w:instrText>
            </w:r>
            <w:r w:rsidR="002320DA">
              <w:rPr>
                <w:noProof/>
                <w:webHidden/>
              </w:rPr>
            </w:r>
            <w:r w:rsidR="002320DA">
              <w:rPr>
                <w:noProof/>
                <w:webHidden/>
              </w:rPr>
              <w:fldChar w:fldCharType="separate"/>
            </w:r>
            <w:r w:rsidR="002320DA">
              <w:rPr>
                <w:noProof/>
                <w:webHidden/>
              </w:rPr>
              <w:t>5</w:t>
            </w:r>
            <w:r w:rsidR="002320DA">
              <w:rPr>
                <w:noProof/>
                <w:webHidden/>
              </w:rPr>
              <w:fldChar w:fldCharType="end"/>
            </w:r>
          </w:hyperlink>
        </w:p>
        <w:p w14:paraId="45E55025" w14:textId="77777777" w:rsidR="002320DA" w:rsidRDefault="00F474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8683" w:history="1">
            <w:r w:rsidR="002320DA" w:rsidRPr="001227C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320DA">
              <w:rPr>
                <w:noProof/>
                <w:webHidden/>
              </w:rPr>
              <w:tab/>
            </w:r>
            <w:r w:rsidR="002320DA">
              <w:rPr>
                <w:noProof/>
                <w:webHidden/>
              </w:rPr>
              <w:fldChar w:fldCharType="begin"/>
            </w:r>
            <w:r w:rsidR="002320DA">
              <w:rPr>
                <w:noProof/>
                <w:webHidden/>
              </w:rPr>
              <w:instrText xml:space="preserve"> PAGEREF _Toc196818683 \h </w:instrText>
            </w:r>
            <w:r w:rsidR="002320DA">
              <w:rPr>
                <w:noProof/>
                <w:webHidden/>
              </w:rPr>
            </w:r>
            <w:r w:rsidR="002320DA">
              <w:rPr>
                <w:noProof/>
                <w:webHidden/>
              </w:rPr>
              <w:fldChar w:fldCharType="separate"/>
            </w:r>
            <w:r w:rsidR="002320DA">
              <w:rPr>
                <w:noProof/>
                <w:webHidden/>
              </w:rPr>
              <w:t>9</w:t>
            </w:r>
            <w:r w:rsidR="002320DA">
              <w:rPr>
                <w:noProof/>
                <w:webHidden/>
              </w:rPr>
              <w:fldChar w:fldCharType="end"/>
            </w:r>
          </w:hyperlink>
        </w:p>
        <w:p w14:paraId="094073A3" w14:textId="77777777" w:rsidR="002320DA" w:rsidRDefault="00F474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8684" w:history="1">
            <w:r w:rsidR="002320DA" w:rsidRPr="001227C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320DA">
              <w:rPr>
                <w:noProof/>
                <w:webHidden/>
              </w:rPr>
              <w:tab/>
            </w:r>
            <w:r w:rsidR="002320DA">
              <w:rPr>
                <w:noProof/>
                <w:webHidden/>
              </w:rPr>
              <w:fldChar w:fldCharType="begin"/>
            </w:r>
            <w:r w:rsidR="002320DA">
              <w:rPr>
                <w:noProof/>
                <w:webHidden/>
              </w:rPr>
              <w:instrText xml:space="preserve"> PAGEREF _Toc196818684 \h </w:instrText>
            </w:r>
            <w:r w:rsidR="002320DA">
              <w:rPr>
                <w:noProof/>
                <w:webHidden/>
              </w:rPr>
            </w:r>
            <w:r w:rsidR="002320DA">
              <w:rPr>
                <w:noProof/>
                <w:webHidden/>
              </w:rPr>
              <w:fldChar w:fldCharType="separate"/>
            </w:r>
            <w:r w:rsidR="002320DA">
              <w:rPr>
                <w:noProof/>
                <w:webHidden/>
              </w:rPr>
              <w:t>10</w:t>
            </w:r>
            <w:r w:rsidR="002320DA">
              <w:rPr>
                <w:noProof/>
                <w:webHidden/>
              </w:rPr>
              <w:fldChar w:fldCharType="end"/>
            </w:r>
          </w:hyperlink>
        </w:p>
        <w:p w14:paraId="08A0DFAD" w14:textId="77777777" w:rsidR="002320DA" w:rsidRDefault="00F474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8685" w:history="1">
            <w:r w:rsidR="002320DA" w:rsidRPr="001227C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320DA">
              <w:rPr>
                <w:noProof/>
                <w:webHidden/>
              </w:rPr>
              <w:tab/>
            </w:r>
            <w:r w:rsidR="002320DA">
              <w:rPr>
                <w:noProof/>
                <w:webHidden/>
              </w:rPr>
              <w:fldChar w:fldCharType="begin"/>
            </w:r>
            <w:r w:rsidR="002320DA">
              <w:rPr>
                <w:noProof/>
                <w:webHidden/>
              </w:rPr>
              <w:instrText xml:space="preserve"> PAGEREF _Toc196818685 \h </w:instrText>
            </w:r>
            <w:r w:rsidR="002320DA">
              <w:rPr>
                <w:noProof/>
                <w:webHidden/>
              </w:rPr>
            </w:r>
            <w:r w:rsidR="002320DA">
              <w:rPr>
                <w:noProof/>
                <w:webHidden/>
              </w:rPr>
              <w:fldChar w:fldCharType="separate"/>
            </w:r>
            <w:r w:rsidR="002320DA">
              <w:rPr>
                <w:noProof/>
                <w:webHidden/>
              </w:rPr>
              <w:t>11</w:t>
            </w:r>
            <w:r w:rsidR="002320DA">
              <w:rPr>
                <w:noProof/>
                <w:webHidden/>
              </w:rPr>
              <w:fldChar w:fldCharType="end"/>
            </w:r>
          </w:hyperlink>
        </w:p>
        <w:p w14:paraId="1EB1B0D0" w14:textId="77777777" w:rsidR="002320DA" w:rsidRDefault="00F474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8686" w:history="1">
            <w:r w:rsidR="002320DA" w:rsidRPr="001227C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320DA">
              <w:rPr>
                <w:noProof/>
                <w:webHidden/>
              </w:rPr>
              <w:tab/>
            </w:r>
            <w:r w:rsidR="002320DA">
              <w:rPr>
                <w:noProof/>
                <w:webHidden/>
              </w:rPr>
              <w:fldChar w:fldCharType="begin"/>
            </w:r>
            <w:r w:rsidR="002320DA">
              <w:rPr>
                <w:noProof/>
                <w:webHidden/>
              </w:rPr>
              <w:instrText xml:space="preserve"> PAGEREF _Toc196818686 \h </w:instrText>
            </w:r>
            <w:r w:rsidR="002320DA">
              <w:rPr>
                <w:noProof/>
                <w:webHidden/>
              </w:rPr>
            </w:r>
            <w:r w:rsidR="002320DA">
              <w:rPr>
                <w:noProof/>
                <w:webHidden/>
              </w:rPr>
              <w:fldChar w:fldCharType="separate"/>
            </w:r>
            <w:r w:rsidR="002320DA">
              <w:rPr>
                <w:noProof/>
                <w:webHidden/>
              </w:rPr>
              <w:t>11</w:t>
            </w:r>
            <w:r w:rsidR="002320DA">
              <w:rPr>
                <w:noProof/>
                <w:webHidden/>
              </w:rPr>
              <w:fldChar w:fldCharType="end"/>
            </w:r>
          </w:hyperlink>
        </w:p>
        <w:p w14:paraId="21D8E18C" w14:textId="77777777" w:rsidR="002320DA" w:rsidRDefault="00F474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8687" w:history="1">
            <w:r w:rsidR="002320DA" w:rsidRPr="001227C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320DA">
              <w:rPr>
                <w:noProof/>
                <w:webHidden/>
              </w:rPr>
              <w:tab/>
            </w:r>
            <w:r w:rsidR="002320DA">
              <w:rPr>
                <w:noProof/>
                <w:webHidden/>
              </w:rPr>
              <w:fldChar w:fldCharType="begin"/>
            </w:r>
            <w:r w:rsidR="002320DA">
              <w:rPr>
                <w:noProof/>
                <w:webHidden/>
              </w:rPr>
              <w:instrText xml:space="preserve"> PAGEREF _Toc196818687 \h </w:instrText>
            </w:r>
            <w:r w:rsidR="002320DA">
              <w:rPr>
                <w:noProof/>
                <w:webHidden/>
              </w:rPr>
            </w:r>
            <w:r w:rsidR="002320DA">
              <w:rPr>
                <w:noProof/>
                <w:webHidden/>
              </w:rPr>
              <w:fldChar w:fldCharType="separate"/>
            </w:r>
            <w:r w:rsidR="002320DA">
              <w:rPr>
                <w:noProof/>
                <w:webHidden/>
              </w:rPr>
              <w:t>11</w:t>
            </w:r>
            <w:r w:rsidR="002320DA">
              <w:rPr>
                <w:noProof/>
                <w:webHidden/>
              </w:rPr>
              <w:fldChar w:fldCharType="end"/>
            </w:r>
          </w:hyperlink>
        </w:p>
        <w:p w14:paraId="1851845D" w14:textId="77777777" w:rsidR="002320DA" w:rsidRDefault="00F474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8688" w:history="1">
            <w:r w:rsidR="002320DA" w:rsidRPr="001227C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320DA">
              <w:rPr>
                <w:noProof/>
                <w:webHidden/>
              </w:rPr>
              <w:tab/>
            </w:r>
            <w:r w:rsidR="002320DA">
              <w:rPr>
                <w:noProof/>
                <w:webHidden/>
              </w:rPr>
              <w:fldChar w:fldCharType="begin"/>
            </w:r>
            <w:r w:rsidR="002320DA">
              <w:rPr>
                <w:noProof/>
                <w:webHidden/>
              </w:rPr>
              <w:instrText xml:space="preserve"> PAGEREF _Toc196818688 \h </w:instrText>
            </w:r>
            <w:r w:rsidR="002320DA">
              <w:rPr>
                <w:noProof/>
                <w:webHidden/>
              </w:rPr>
            </w:r>
            <w:r w:rsidR="002320DA">
              <w:rPr>
                <w:noProof/>
                <w:webHidden/>
              </w:rPr>
              <w:fldChar w:fldCharType="separate"/>
            </w:r>
            <w:r w:rsidR="002320DA">
              <w:rPr>
                <w:noProof/>
                <w:webHidden/>
              </w:rPr>
              <w:t>11</w:t>
            </w:r>
            <w:r w:rsidR="002320DA">
              <w:rPr>
                <w:noProof/>
                <w:webHidden/>
              </w:rPr>
              <w:fldChar w:fldCharType="end"/>
            </w:r>
          </w:hyperlink>
        </w:p>
        <w:p w14:paraId="0A4FA8B9" w14:textId="77777777" w:rsidR="002320DA" w:rsidRDefault="00F474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8689" w:history="1">
            <w:r w:rsidR="002320DA" w:rsidRPr="001227C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320DA">
              <w:rPr>
                <w:noProof/>
                <w:webHidden/>
              </w:rPr>
              <w:tab/>
            </w:r>
            <w:r w:rsidR="002320DA">
              <w:rPr>
                <w:noProof/>
                <w:webHidden/>
              </w:rPr>
              <w:fldChar w:fldCharType="begin"/>
            </w:r>
            <w:r w:rsidR="002320DA">
              <w:rPr>
                <w:noProof/>
                <w:webHidden/>
              </w:rPr>
              <w:instrText xml:space="preserve"> PAGEREF _Toc196818689 \h </w:instrText>
            </w:r>
            <w:r w:rsidR="002320DA">
              <w:rPr>
                <w:noProof/>
                <w:webHidden/>
              </w:rPr>
            </w:r>
            <w:r w:rsidR="002320DA">
              <w:rPr>
                <w:noProof/>
                <w:webHidden/>
              </w:rPr>
              <w:fldChar w:fldCharType="separate"/>
            </w:r>
            <w:r w:rsidR="002320DA">
              <w:rPr>
                <w:noProof/>
                <w:webHidden/>
              </w:rPr>
              <w:t>11</w:t>
            </w:r>
            <w:r w:rsidR="002320DA">
              <w:rPr>
                <w:noProof/>
                <w:webHidden/>
              </w:rPr>
              <w:fldChar w:fldCharType="end"/>
            </w:r>
          </w:hyperlink>
        </w:p>
        <w:p w14:paraId="2D0878E1" w14:textId="77777777" w:rsidR="002320DA" w:rsidRDefault="00F474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8690" w:history="1">
            <w:r w:rsidR="002320DA" w:rsidRPr="001227C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320DA">
              <w:rPr>
                <w:noProof/>
                <w:webHidden/>
              </w:rPr>
              <w:tab/>
            </w:r>
            <w:r w:rsidR="002320DA">
              <w:rPr>
                <w:noProof/>
                <w:webHidden/>
              </w:rPr>
              <w:fldChar w:fldCharType="begin"/>
            </w:r>
            <w:r w:rsidR="002320DA">
              <w:rPr>
                <w:noProof/>
                <w:webHidden/>
              </w:rPr>
              <w:instrText xml:space="preserve"> PAGEREF _Toc196818690 \h </w:instrText>
            </w:r>
            <w:r w:rsidR="002320DA">
              <w:rPr>
                <w:noProof/>
                <w:webHidden/>
              </w:rPr>
            </w:r>
            <w:r w:rsidR="002320DA">
              <w:rPr>
                <w:noProof/>
                <w:webHidden/>
              </w:rPr>
              <w:fldChar w:fldCharType="separate"/>
            </w:r>
            <w:r w:rsidR="002320DA">
              <w:rPr>
                <w:noProof/>
                <w:webHidden/>
              </w:rPr>
              <w:t>11</w:t>
            </w:r>
            <w:r w:rsidR="002320DA">
              <w:rPr>
                <w:noProof/>
                <w:webHidden/>
              </w:rPr>
              <w:fldChar w:fldCharType="end"/>
            </w:r>
          </w:hyperlink>
        </w:p>
        <w:p w14:paraId="39122801" w14:textId="77777777" w:rsidR="002320DA" w:rsidRDefault="00F474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8691" w:history="1">
            <w:r w:rsidR="002320DA" w:rsidRPr="001227C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320DA">
              <w:rPr>
                <w:noProof/>
                <w:webHidden/>
              </w:rPr>
              <w:tab/>
            </w:r>
            <w:r w:rsidR="002320DA">
              <w:rPr>
                <w:noProof/>
                <w:webHidden/>
              </w:rPr>
              <w:fldChar w:fldCharType="begin"/>
            </w:r>
            <w:r w:rsidR="002320DA">
              <w:rPr>
                <w:noProof/>
                <w:webHidden/>
              </w:rPr>
              <w:instrText xml:space="preserve"> PAGEREF _Toc196818691 \h </w:instrText>
            </w:r>
            <w:r w:rsidR="002320DA">
              <w:rPr>
                <w:noProof/>
                <w:webHidden/>
              </w:rPr>
            </w:r>
            <w:r w:rsidR="002320DA">
              <w:rPr>
                <w:noProof/>
                <w:webHidden/>
              </w:rPr>
              <w:fldChar w:fldCharType="separate"/>
            </w:r>
            <w:r w:rsidR="002320DA">
              <w:rPr>
                <w:noProof/>
                <w:webHidden/>
              </w:rPr>
              <w:t>11</w:t>
            </w:r>
            <w:r w:rsidR="002320D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8186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студентами знаний и формирование навыков контроля достоверности заявленного кода ТН ВЭД товара.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8186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Контроль достоверности заявленного кода товара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8186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320D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320D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320D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320D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320D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320D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20D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320D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320D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320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320DA">
              <w:rPr>
                <w:rFonts w:ascii="Times New Roman" w:hAnsi="Times New Roman" w:cs="Times New Roman"/>
              </w:rPr>
              <w:t>ПК-3 - Способен определять код товара в соответствии с ЕТН ВЭД ЕАЭС, происхождение товаров, таможенную стоимость, применять ставки таможенного тарифа и ставки налога на добавленную стоимость в соответствии с международными договорами и актами в сфере таможенного регулирования и законодательством РФ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320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20DA">
              <w:rPr>
                <w:rFonts w:ascii="Times New Roman" w:hAnsi="Times New Roman" w:cs="Times New Roman"/>
                <w:lang w:bidi="ru-RU"/>
              </w:rPr>
              <w:t>ПК-3.4 - Применяет основные правила интерпретации для целей корректного определения и/или контроля кода, в том числе в отношении отдельных групп товаров в соответствии с ТН ВЭД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320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20DA">
              <w:rPr>
                <w:rFonts w:ascii="Times New Roman" w:hAnsi="Times New Roman" w:cs="Times New Roman"/>
              </w:rPr>
              <w:t xml:space="preserve">Знать: </w:t>
            </w:r>
            <w:r w:rsidR="00316402" w:rsidRPr="002320DA">
              <w:rPr>
                <w:rFonts w:ascii="Times New Roman" w:hAnsi="Times New Roman" w:cs="Times New Roman"/>
              </w:rPr>
              <w:t>основные правила интерпретации, международную основу ЕТН ВЭД ЕАЭС, структуру кода ЕТН ВЭД ЕАЭС, нормативную базу классификации и контроля достоверности заявленного кода ЕТН ВЭД ЕАЭС, порядок принятия классификационных решений.</w:t>
            </w:r>
            <w:r w:rsidRPr="002320D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320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20DA">
              <w:rPr>
                <w:rFonts w:ascii="Times New Roman" w:hAnsi="Times New Roman" w:cs="Times New Roman"/>
              </w:rPr>
              <w:t xml:space="preserve">Уметь: </w:t>
            </w:r>
            <w:r w:rsidR="00FD518F" w:rsidRPr="002320DA">
              <w:rPr>
                <w:rFonts w:ascii="Times New Roman" w:hAnsi="Times New Roman" w:cs="Times New Roman"/>
              </w:rPr>
              <w:t>принимать мотивированные классификационные решения, контролировать достоверность заявленного кода ЕТН ВЭД ЕАЭС.</w:t>
            </w:r>
            <w:r w:rsidRPr="002320D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320D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320D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320DA">
              <w:rPr>
                <w:rFonts w:ascii="Times New Roman" w:hAnsi="Times New Roman" w:cs="Times New Roman"/>
              </w:rPr>
              <w:t>навыками применения определения происхождения товаров, расчета таможенной стоимости, применения ставки таможенного тарифа и ставки налога на добавленную стоимость в соответствии с международными договорами и актами в сфере таможенного регулирования и законодательством РФ.</w:t>
            </w:r>
            <w:r w:rsidRPr="002320D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320D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81867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Основы классификации и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кодирования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Классификация по ТН ВЭД, нормативные документы, регламентирующие порядок </w:t>
            </w:r>
            <w:r w:rsidRPr="00352B6F">
              <w:rPr>
                <w:lang w:bidi="ru-RU"/>
              </w:rPr>
              <w:lastRenderedPageBreak/>
              <w:t>контроля достоверности заявленного кода товара и действия должностных лиц при проверке правильности классификации товаров по ТН ВЭД; выявление критериев классификации товаров, принимать решения об их классификации.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3726F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F2DC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Применение информации, указанной в товаросопроводительных и иных документах для контроля достоверности заявленного кода ТН ВЭД.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FBF3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Описание товара и проверка описания 31 графы ДТ; поиск и использование информации в товаросопроводительных документах, содержащих сведения о классификационных признаках товаров, позволяющих однозначно классифицировать данный товар в ТН ВЭД на уровне десятизначного (четырнадцатизначного) кодового обозначения.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B8BB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0C8C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820A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D431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2622F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2DF4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Контроль достоверности заявленного кода товаров в соответствии с ТН ВЭД.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1047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Действия должностного лица при проверке правильности классификации в ходе таможенного контроля, после выпуска товара и по результатам экспертизы после выпуска товара; заполнение бланков предварительных классификационных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9E2F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9F80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FED2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E02E7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81867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8186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8"/>
        <w:gridCol w:w="376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320D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320DA">
              <w:rPr>
                <w:rFonts w:ascii="Times New Roman" w:hAnsi="Times New Roman" w:cs="Times New Roman"/>
                <w:sz w:val="24"/>
                <w:szCs w:val="24"/>
              </w:rPr>
              <w:t>Андреева, Е. И. Контроль достоверности заявленного кода товара : учебное пособие / Е. И. Андреева, Н. Н. Алексеевой. — Москва : РТА, 2015. — 160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2320DA" w:rsidRDefault="00F474F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https://www.iprbookshop.ru/epd-reader?publicationId=69736</w:t>
              </w:r>
            </w:hyperlink>
          </w:p>
        </w:tc>
      </w:tr>
      <w:tr w:rsidR="00262CF0" w:rsidRPr="007E6725" w14:paraId="7678265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C6AB7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320DA">
              <w:rPr>
                <w:rFonts w:ascii="Times New Roman" w:hAnsi="Times New Roman" w:cs="Times New Roman"/>
                <w:sz w:val="24"/>
                <w:szCs w:val="24"/>
              </w:rPr>
              <w:t xml:space="preserve">Галилеев, Сергей Михайлович. Контроль достоверности заявленного кода товара : учебное пособие / С.М.Галилеев ; М-во науки и высш. образования Рос. Федерации, С.-Петерб. гос. экон. ун-т, Каф. тамож. дела.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AC77AE" w14:textId="77777777" w:rsidR="00262CF0" w:rsidRPr="007E6725" w:rsidRDefault="00F474F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320DA">
                <w:rPr>
                  <w:color w:val="00008B"/>
                  <w:u w:val="single"/>
                  <w:lang w:val="en-US"/>
                </w:rPr>
                <w:t xml:space="preserve"> https://opac.unecon.ru/elibra ... </w:t>
              </w:r>
              <w:r w:rsidR="00984247">
                <w:rPr>
                  <w:color w:val="00008B"/>
                  <w:u w:val="single"/>
                </w:rPr>
                <w:t>BD%D0%BE%D1%81%D1%82%D0%B8.pdf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8186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C53337C" w14:textId="77777777" w:rsidTr="007B550D">
        <w:tc>
          <w:tcPr>
            <w:tcW w:w="9345" w:type="dxa"/>
          </w:tcPr>
          <w:p w14:paraId="7A62D35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7B550D" w:rsidRPr="007E6725" w14:paraId="746F7396" w14:textId="77777777" w:rsidTr="007B550D">
        <w:tc>
          <w:tcPr>
            <w:tcW w:w="9345" w:type="dxa"/>
          </w:tcPr>
          <w:p w14:paraId="5EEAE5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9617480" w14:textId="77777777" w:rsidTr="007B550D">
        <w:tc>
          <w:tcPr>
            <w:tcW w:w="9345" w:type="dxa"/>
          </w:tcPr>
          <w:p w14:paraId="72B233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ВЭД-Инфо (расширенная версия)</w:t>
            </w:r>
          </w:p>
        </w:tc>
      </w:tr>
      <w:tr w:rsidR="007B550D" w:rsidRPr="007E6725" w14:paraId="43261680" w14:textId="77777777" w:rsidTr="007B550D">
        <w:tc>
          <w:tcPr>
            <w:tcW w:w="9345" w:type="dxa"/>
          </w:tcPr>
          <w:p w14:paraId="6ABF2CC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Пакет программ «Альта-Максмум»</w:t>
            </w:r>
          </w:p>
        </w:tc>
      </w:tr>
      <w:tr w:rsidR="007B550D" w:rsidRPr="007E6725" w14:paraId="7A0BF283" w14:textId="77777777" w:rsidTr="007B550D">
        <w:tc>
          <w:tcPr>
            <w:tcW w:w="9345" w:type="dxa"/>
          </w:tcPr>
          <w:p w14:paraId="273A138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16F7711" w14:textId="77777777" w:rsidTr="007B550D">
        <w:tc>
          <w:tcPr>
            <w:tcW w:w="9345" w:type="dxa"/>
          </w:tcPr>
          <w:p w14:paraId="37638EF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57220F9" w14:textId="77777777" w:rsidTr="007B550D">
        <w:tc>
          <w:tcPr>
            <w:tcW w:w="9345" w:type="dxa"/>
          </w:tcPr>
          <w:p w14:paraId="2C376D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8186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F474F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8186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lastRenderedPageBreak/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320D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320D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320D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320D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320D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320D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320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20DA">
              <w:rPr>
                <w:sz w:val="22"/>
                <w:szCs w:val="22"/>
              </w:rPr>
              <w:t xml:space="preserve">Ауд. 613 Лаборатория таможенного дела. Специализированная  мебель и оборудование: Учебная мебель на 57 посадочных мест (Парта с сиденьем впереди двухместная – 20 шт., стол компьютерный – 15 шт., стулья стандартные – 17 шт.); 1 рабочее место преподавателя (стол компьютерный с тремя ящиками – 1 шт., стол-тумба – 1 шт., стул поворотный – 1 шт.); шкаф-камера хранения – 1 шт.; доска подкатная (зеленая) – 1 шт.; зеркало – 1 шт.; жалюзи вертикальные – 10 шт.; Экран проекционный </w:t>
            </w:r>
            <w:r w:rsidRPr="002320DA">
              <w:rPr>
                <w:sz w:val="22"/>
                <w:szCs w:val="22"/>
                <w:lang w:val="en-US"/>
              </w:rPr>
              <w:t>Projecta</w:t>
            </w:r>
            <w:r w:rsidRPr="002320DA">
              <w:rPr>
                <w:sz w:val="22"/>
                <w:szCs w:val="22"/>
              </w:rPr>
              <w:t xml:space="preserve"> </w:t>
            </w:r>
            <w:r w:rsidRPr="002320DA">
              <w:rPr>
                <w:sz w:val="22"/>
                <w:szCs w:val="22"/>
                <w:lang w:val="en-US"/>
              </w:rPr>
              <w:t>Compact</w:t>
            </w:r>
            <w:r w:rsidRPr="002320DA">
              <w:rPr>
                <w:sz w:val="22"/>
                <w:szCs w:val="22"/>
              </w:rPr>
              <w:t xml:space="preserve"> </w:t>
            </w:r>
            <w:r w:rsidRPr="002320DA">
              <w:rPr>
                <w:sz w:val="22"/>
                <w:szCs w:val="22"/>
                <w:lang w:val="en-US"/>
              </w:rPr>
              <w:t>Electrol</w:t>
            </w:r>
            <w:r w:rsidRPr="002320DA">
              <w:rPr>
                <w:sz w:val="22"/>
                <w:szCs w:val="22"/>
              </w:rPr>
              <w:t xml:space="preserve"> 153</w:t>
            </w:r>
            <w:r w:rsidRPr="002320DA">
              <w:rPr>
                <w:sz w:val="22"/>
                <w:szCs w:val="22"/>
                <w:lang w:val="en-US"/>
              </w:rPr>
              <w:t>x</w:t>
            </w:r>
            <w:r w:rsidRPr="002320DA">
              <w:rPr>
                <w:sz w:val="22"/>
                <w:szCs w:val="22"/>
              </w:rPr>
              <w:t xml:space="preserve">200 </w:t>
            </w:r>
            <w:r w:rsidRPr="002320DA">
              <w:rPr>
                <w:sz w:val="22"/>
                <w:szCs w:val="22"/>
                <w:lang w:val="en-US"/>
              </w:rPr>
              <w:t>c</w:t>
            </w:r>
            <w:r w:rsidRPr="002320DA">
              <w:rPr>
                <w:sz w:val="22"/>
                <w:szCs w:val="22"/>
              </w:rPr>
              <w:t xml:space="preserve">м </w:t>
            </w:r>
            <w:r w:rsidRPr="002320DA">
              <w:rPr>
                <w:sz w:val="22"/>
                <w:szCs w:val="22"/>
                <w:lang w:val="en-US"/>
              </w:rPr>
              <w:t>MATTE</w:t>
            </w:r>
            <w:r w:rsidRPr="002320DA">
              <w:rPr>
                <w:sz w:val="22"/>
                <w:szCs w:val="22"/>
              </w:rPr>
              <w:t xml:space="preserve"> </w:t>
            </w:r>
            <w:r w:rsidRPr="002320DA">
              <w:rPr>
                <w:sz w:val="22"/>
                <w:szCs w:val="22"/>
                <w:lang w:val="en-US"/>
              </w:rPr>
              <w:t>White</w:t>
            </w:r>
            <w:r w:rsidRPr="002320DA">
              <w:rPr>
                <w:sz w:val="22"/>
                <w:szCs w:val="22"/>
              </w:rPr>
              <w:t xml:space="preserve"> </w:t>
            </w:r>
            <w:r w:rsidRPr="002320DA">
              <w:rPr>
                <w:sz w:val="22"/>
                <w:szCs w:val="22"/>
                <w:lang w:val="en-US"/>
              </w:rPr>
              <w:t>S</w:t>
            </w:r>
            <w:r w:rsidRPr="002320DA">
              <w:rPr>
                <w:sz w:val="22"/>
                <w:szCs w:val="22"/>
              </w:rPr>
              <w:t xml:space="preserve"> – 1 шт.; Моноблок </w:t>
            </w:r>
            <w:r w:rsidRPr="002320DA">
              <w:rPr>
                <w:sz w:val="22"/>
                <w:szCs w:val="22"/>
                <w:lang w:val="en-US"/>
              </w:rPr>
              <w:t>Acer</w:t>
            </w:r>
            <w:r w:rsidRPr="002320DA">
              <w:rPr>
                <w:sz w:val="22"/>
                <w:szCs w:val="22"/>
              </w:rPr>
              <w:t xml:space="preserve"> </w:t>
            </w:r>
            <w:r w:rsidRPr="002320DA">
              <w:rPr>
                <w:sz w:val="22"/>
                <w:szCs w:val="22"/>
                <w:lang w:val="en-US"/>
              </w:rPr>
              <w:t>Aspire</w:t>
            </w:r>
            <w:r w:rsidRPr="002320DA">
              <w:rPr>
                <w:sz w:val="22"/>
                <w:szCs w:val="22"/>
              </w:rPr>
              <w:t xml:space="preserve"> </w:t>
            </w:r>
            <w:r w:rsidRPr="002320DA">
              <w:rPr>
                <w:sz w:val="22"/>
                <w:szCs w:val="22"/>
                <w:lang w:val="en-US"/>
              </w:rPr>
              <w:t>Z</w:t>
            </w:r>
            <w:r w:rsidRPr="002320DA">
              <w:rPr>
                <w:sz w:val="22"/>
                <w:szCs w:val="22"/>
              </w:rPr>
              <w:t xml:space="preserve">5761 в комплекте (клавиатура, мышь) с подключением к сети «Интернет» и обеспечением доступа в электронную информационно-образовательную среду организации – 15 шт.; Моноблок </w:t>
            </w:r>
            <w:r w:rsidRPr="002320DA">
              <w:rPr>
                <w:sz w:val="22"/>
                <w:szCs w:val="22"/>
                <w:lang w:val="en-US"/>
              </w:rPr>
              <w:t>Acer</w:t>
            </w:r>
            <w:r w:rsidRPr="002320DA">
              <w:rPr>
                <w:sz w:val="22"/>
                <w:szCs w:val="22"/>
              </w:rPr>
              <w:t xml:space="preserve"> </w:t>
            </w:r>
            <w:r w:rsidRPr="002320DA">
              <w:rPr>
                <w:sz w:val="22"/>
                <w:szCs w:val="22"/>
                <w:lang w:val="en-US"/>
              </w:rPr>
              <w:t>Aspire</w:t>
            </w:r>
            <w:r w:rsidRPr="002320DA">
              <w:rPr>
                <w:sz w:val="22"/>
                <w:szCs w:val="22"/>
              </w:rPr>
              <w:t xml:space="preserve"> </w:t>
            </w:r>
            <w:r w:rsidRPr="002320DA">
              <w:rPr>
                <w:sz w:val="22"/>
                <w:szCs w:val="22"/>
                <w:lang w:val="en-US"/>
              </w:rPr>
              <w:t>Z</w:t>
            </w:r>
            <w:r w:rsidRPr="002320DA">
              <w:rPr>
                <w:sz w:val="22"/>
                <w:szCs w:val="22"/>
              </w:rPr>
              <w:t xml:space="preserve">1811  </w:t>
            </w:r>
            <w:r w:rsidRPr="002320DA">
              <w:rPr>
                <w:sz w:val="22"/>
                <w:szCs w:val="22"/>
                <w:lang w:val="en-US"/>
              </w:rPr>
              <w:t>Intel</w:t>
            </w:r>
            <w:r w:rsidRPr="002320DA">
              <w:rPr>
                <w:sz w:val="22"/>
                <w:szCs w:val="22"/>
              </w:rPr>
              <w:t xml:space="preserve"> </w:t>
            </w:r>
            <w:r w:rsidRPr="002320DA">
              <w:rPr>
                <w:sz w:val="22"/>
                <w:szCs w:val="22"/>
                <w:lang w:val="en-US"/>
              </w:rPr>
              <w:t>Core</w:t>
            </w:r>
            <w:r w:rsidRPr="002320DA">
              <w:rPr>
                <w:sz w:val="22"/>
                <w:szCs w:val="22"/>
              </w:rPr>
              <w:t xml:space="preserve"> </w:t>
            </w:r>
            <w:r w:rsidRPr="002320DA">
              <w:rPr>
                <w:sz w:val="22"/>
                <w:szCs w:val="22"/>
                <w:lang w:val="en-US"/>
              </w:rPr>
              <w:t>i</w:t>
            </w:r>
            <w:r w:rsidRPr="002320DA">
              <w:rPr>
                <w:sz w:val="22"/>
                <w:szCs w:val="22"/>
              </w:rPr>
              <w:t>5-2400</w:t>
            </w:r>
            <w:r w:rsidRPr="002320DA">
              <w:rPr>
                <w:sz w:val="22"/>
                <w:szCs w:val="22"/>
                <w:lang w:val="en-US"/>
              </w:rPr>
              <w:t>S</w:t>
            </w:r>
            <w:r w:rsidRPr="002320DA">
              <w:rPr>
                <w:sz w:val="22"/>
                <w:szCs w:val="22"/>
              </w:rPr>
              <w:t>@2.50</w:t>
            </w:r>
            <w:r w:rsidRPr="002320DA">
              <w:rPr>
                <w:sz w:val="22"/>
                <w:szCs w:val="22"/>
                <w:lang w:val="en-US"/>
              </w:rPr>
              <w:t>GHz</w:t>
            </w:r>
            <w:r w:rsidRPr="002320DA">
              <w:rPr>
                <w:sz w:val="22"/>
                <w:szCs w:val="22"/>
              </w:rPr>
              <w:t>/4</w:t>
            </w:r>
            <w:r w:rsidRPr="002320DA">
              <w:rPr>
                <w:sz w:val="22"/>
                <w:szCs w:val="22"/>
                <w:lang w:val="en-US"/>
              </w:rPr>
              <w:t>Gb</w:t>
            </w:r>
            <w:r w:rsidRPr="002320DA">
              <w:rPr>
                <w:sz w:val="22"/>
                <w:szCs w:val="22"/>
              </w:rPr>
              <w:t>/1</w:t>
            </w:r>
            <w:r w:rsidRPr="002320DA">
              <w:rPr>
                <w:sz w:val="22"/>
                <w:szCs w:val="22"/>
                <w:lang w:val="en-US"/>
              </w:rPr>
              <w:t>Tb</w:t>
            </w:r>
            <w:r w:rsidRPr="002320DA">
              <w:rPr>
                <w:sz w:val="22"/>
                <w:szCs w:val="22"/>
              </w:rPr>
              <w:t xml:space="preserve"> в комплекте (клавиатура, мышь) с подключением к сети «Интернет» и обеспечением доступа в электронную информационно-образовательную среду организации – 1 шт.; Мультимедийный проектор Тип 1 </w:t>
            </w:r>
            <w:r w:rsidRPr="002320DA">
              <w:rPr>
                <w:sz w:val="22"/>
                <w:szCs w:val="22"/>
                <w:lang w:val="en-US"/>
              </w:rPr>
              <w:t>Optoma</w:t>
            </w:r>
            <w:r w:rsidRPr="002320DA">
              <w:rPr>
                <w:sz w:val="22"/>
                <w:szCs w:val="22"/>
              </w:rPr>
              <w:t xml:space="preserve"> </w:t>
            </w:r>
            <w:r w:rsidRPr="002320DA">
              <w:rPr>
                <w:sz w:val="22"/>
                <w:szCs w:val="22"/>
                <w:lang w:val="en-US"/>
              </w:rPr>
              <w:t>x</w:t>
            </w:r>
            <w:r w:rsidRPr="002320DA">
              <w:rPr>
                <w:sz w:val="22"/>
                <w:szCs w:val="22"/>
              </w:rPr>
              <w:t xml:space="preserve"> 400 – 1 шт.; Колонки </w:t>
            </w:r>
            <w:r w:rsidRPr="002320DA">
              <w:rPr>
                <w:sz w:val="22"/>
                <w:szCs w:val="22"/>
                <w:lang w:val="en-US"/>
              </w:rPr>
              <w:t>Hi</w:t>
            </w:r>
            <w:r w:rsidRPr="002320DA">
              <w:rPr>
                <w:sz w:val="22"/>
                <w:szCs w:val="22"/>
              </w:rPr>
              <w:t>-</w:t>
            </w:r>
            <w:r w:rsidRPr="002320DA">
              <w:rPr>
                <w:sz w:val="22"/>
                <w:szCs w:val="22"/>
                <w:lang w:val="en-US"/>
              </w:rPr>
              <w:t>Fi</w:t>
            </w:r>
            <w:r w:rsidRPr="002320DA">
              <w:rPr>
                <w:sz w:val="22"/>
                <w:szCs w:val="22"/>
              </w:rPr>
              <w:t xml:space="preserve"> </w:t>
            </w:r>
            <w:r w:rsidRPr="002320DA">
              <w:rPr>
                <w:sz w:val="22"/>
                <w:szCs w:val="22"/>
                <w:lang w:val="en-US"/>
              </w:rPr>
              <w:t>PRO</w:t>
            </w:r>
            <w:r w:rsidRPr="002320DA">
              <w:rPr>
                <w:sz w:val="22"/>
                <w:szCs w:val="22"/>
              </w:rPr>
              <w:t xml:space="preserve"> </w:t>
            </w:r>
            <w:r w:rsidRPr="002320DA">
              <w:rPr>
                <w:sz w:val="22"/>
                <w:szCs w:val="22"/>
                <w:lang w:val="en-US"/>
              </w:rPr>
              <w:t>MASKGT</w:t>
            </w:r>
            <w:r w:rsidRPr="002320DA">
              <w:rPr>
                <w:sz w:val="22"/>
                <w:szCs w:val="22"/>
              </w:rPr>
              <w:t>-</w:t>
            </w:r>
            <w:r w:rsidRPr="002320DA">
              <w:rPr>
                <w:sz w:val="22"/>
                <w:szCs w:val="22"/>
                <w:lang w:val="en-US"/>
              </w:rPr>
              <w:t>W</w:t>
            </w:r>
            <w:r w:rsidRPr="002320DA">
              <w:rPr>
                <w:sz w:val="22"/>
                <w:szCs w:val="22"/>
              </w:rPr>
              <w:t xml:space="preserve"> – 2 шт.; Звуковой комплект (микшер-усилитель </w:t>
            </w:r>
            <w:r w:rsidRPr="002320DA">
              <w:rPr>
                <w:sz w:val="22"/>
                <w:szCs w:val="22"/>
                <w:lang w:val="en-US"/>
              </w:rPr>
              <w:t>Apart</w:t>
            </w:r>
            <w:r w:rsidRPr="002320DA">
              <w:rPr>
                <w:sz w:val="22"/>
                <w:szCs w:val="22"/>
              </w:rPr>
              <w:t xml:space="preserve"> </w:t>
            </w:r>
            <w:r w:rsidRPr="002320DA">
              <w:rPr>
                <w:sz w:val="22"/>
                <w:szCs w:val="22"/>
                <w:lang w:val="en-US"/>
              </w:rPr>
              <w:t>Concept</w:t>
            </w:r>
            <w:r w:rsidRPr="002320DA">
              <w:rPr>
                <w:sz w:val="22"/>
                <w:szCs w:val="22"/>
              </w:rPr>
              <w:t xml:space="preserve"> + микрофон </w:t>
            </w:r>
            <w:r w:rsidRPr="002320DA">
              <w:rPr>
                <w:sz w:val="22"/>
                <w:szCs w:val="22"/>
                <w:lang w:val="en-US"/>
              </w:rPr>
              <w:t>BEHRINGER</w:t>
            </w:r>
            <w:r w:rsidRPr="002320DA">
              <w:rPr>
                <w:sz w:val="22"/>
                <w:szCs w:val="22"/>
              </w:rPr>
              <w:t xml:space="preserve">) – 1 шт.; Макет пункта пропуска МАПП «Погар» – 1 ед.; Макет пункта пропуска МАПП «Благовещенск» – 1 ед.; Макет пункта пропуска МАПП «Торфяновка» – 1 ед.; Информационно-учебный плакат по ИНКОТЕРМС 2010 – 1 шт.; Информационно-учебный плакат по правилам перемещения товаров для личного пользования через таможенную границу – 1 шт.; Стенд «Инспекционно-досмотровые комплексы» - 1 шт.; Телевизионная досмотровая система «ВИЗОР – ТВ3» - 1 шт.; Досмотровый комплект зеркал «Визор – 01» - 1 шт.; Досмотровый фонарь «ВИЗОР-ДП5» - 1 шт.;  Металлоискатель досмотровый </w:t>
            </w:r>
            <w:r w:rsidRPr="002320DA">
              <w:rPr>
                <w:sz w:val="22"/>
                <w:szCs w:val="22"/>
                <w:lang w:val="en-US"/>
              </w:rPr>
              <w:t>SPHINX</w:t>
            </w:r>
            <w:r w:rsidRPr="002320DA">
              <w:rPr>
                <w:sz w:val="22"/>
                <w:szCs w:val="22"/>
              </w:rPr>
              <w:t xml:space="preserve"> ВМ – 611Х (ПРО) - 1 шт.;  Комплект досмотровых щупов «Беркут» - 5М - 1 шт.; Лупа криминалистическая с подсветкой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320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20DA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320D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320DA" w14:paraId="739F569D" w14:textId="77777777" w:rsidTr="008416EB">
        <w:tc>
          <w:tcPr>
            <w:tcW w:w="7797" w:type="dxa"/>
            <w:shd w:val="clear" w:color="auto" w:fill="auto"/>
          </w:tcPr>
          <w:p w14:paraId="6667CDA1" w14:textId="77777777" w:rsidR="002C735C" w:rsidRPr="002320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20DA">
              <w:rPr>
                <w:sz w:val="22"/>
                <w:szCs w:val="22"/>
              </w:rPr>
              <w:t xml:space="preserve">Ауд. 603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трибуна - 1шт., доска аудиторная - 1шт.Моноблок </w:t>
            </w:r>
            <w:r w:rsidRPr="002320DA">
              <w:rPr>
                <w:sz w:val="22"/>
                <w:szCs w:val="22"/>
                <w:lang w:val="en-US"/>
              </w:rPr>
              <w:t>Acer</w:t>
            </w:r>
            <w:r w:rsidRPr="002320DA">
              <w:rPr>
                <w:sz w:val="22"/>
                <w:szCs w:val="22"/>
              </w:rPr>
              <w:t xml:space="preserve"> </w:t>
            </w:r>
            <w:r w:rsidRPr="002320DA">
              <w:rPr>
                <w:sz w:val="22"/>
                <w:szCs w:val="22"/>
                <w:lang w:val="en-US"/>
              </w:rPr>
              <w:t>Aspire</w:t>
            </w:r>
            <w:r w:rsidRPr="002320DA">
              <w:rPr>
                <w:sz w:val="22"/>
                <w:szCs w:val="22"/>
              </w:rPr>
              <w:t xml:space="preserve"> </w:t>
            </w:r>
            <w:r w:rsidRPr="002320DA">
              <w:rPr>
                <w:sz w:val="22"/>
                <w:szCs w:val="22"/>
                <w:lang w:val="en-US"/>
              </w:rPr>
              <w:t>Z</w:t>
            </w:r>
            <w:r w:rsidRPr="002320DA">
              <w:rPr>
                <w:sz w:val="22"/>
                <w:szCs w:val="22"/>
              </w:rPr>
              <w:t xml:space="preserve">1811 </w:t>
            </w:r>
            <w:r w:rsidRPr="002320DA">
              <w:rPr>
                <w:sz w:val="22"/>
                <w:szCs w:val="22"/>
                <w:lang w:val="en-US"/>
              </w:rPr>
              <w:t>Intel</w:t>
            </w:r>
            <w:r w:rsidRPr="002320DA">
              <w:rPr>
                <w:sz w:val="22"/>
                <w:szCs w:val="22"/>
              </w:rPr>
              <w:t xml:space="preserve"> </w:t>
            </w:r>
            <w:r w:rsidRPr="002320DA">
              <w:rPr>
                <w:sz w:val="22"/>
                <w:szCs w:val="22"/>
                <w:lang w:val="en-US"/>
              </w:rPr>
              <w:t>Core</w:t>
            </w:r>
            <w:r w:rsidRPr="002320DA">
              <w:rPr>
                <w:sz w:val="22"/>
                <w:szCs w:val="22"/>
              </w:rPr>
              <w:t xml:space="preserve"> </w:t>
            </w:r>
            <w:r w:rsidRPr="002320DA">
              <w:rPr>
                <w:sz w:val="22"/>
                <w:szCs w:val="22"/>
                <w:lang w:val="en-US"/>
              </w:rPr>
              <w:t>i</w:t>
            </w:r>
            <w:r w:rsidRPr="002320DA">
              <w:rPr>
                <w:sz w:val="22"/>
                <w:szCs w:val="22"/>
              </w:rPr>
              <w:t>5-</w:t>
            </w:r>
            <w:r w:rsidRPr="002320DA">
              <w:rPr>
                <w:sz w:val="22"/>
                <w:szCs w:val="22"/>
              </w:rPr>
              <w:lastRenderedPageBreak/>
              <w:t>2400</w:t>
            </w:r>
            <w:r w:rsidRPr="002320DA">
              <w:rPr>
                <w:sz w:val="22"/>
                <w:szCs w:val="22"/>
                <w:lang w:val="en-US"/>
              </w:rPr>
              <w:t>S</w:t>
            </w:r>
            <w:r w:rsidRPr="002320DA">
              <w:rPr>
                <w:sz w:val="22"/>
                <w:szCs w:val="22"/>
              </w:rPr>
              <w:t>@2.50</w:t>
            </w:r>
            <w:r w:rsidRPr="002320DA">
              <w:rPr>
                <w:sz w:val="22"/>
                <w:szCs w:val="22"/>
                <w:lang w:val="en-US"/>
              </w:rPr>
              <w:t>GHz</w:t>
            </w:r>
            <w:r w:rsidRPr="002320DA">
              <w:rPr>
                <w:sz w:val="22"/>
                <w:szCs w:val="22"/>
              </w:rPr>
              <w:t>/4</w:t>
            </w:r>
            <w:r w:rsidRPr="002320DA">
              <w:rPr>
                <w:sz w:val="22"/>
                <w:szCs w:val="22"/>
                <w:lang w:val="en-US"/>
              </w:rPr>
              <w:t>Gb</w:t>
            </w:r>
            <w:r w:rsidRPr="002320DA">
              <w:rPr>
                <w:sz w:val="22"/>
                <w:szCs w:val="22"/>
              </w:rPr>
              <w:t>/1</w:t>
            </w:r>
            <w:r w:rsidRPr="002320DA">
              <w:rPr>
                <w:sz w:val="22"/>
                <w:szCs w:val="22"/>
                <w:lang w:val="en-US"/>
              </w:rPr>
              <w:t>Tb</w:t>
            </w:r>
            <w:r w:rsidRPr="002320DA">
              <w:rPr>
                <w:sz w:val="22"/>
                <w:szCs w:val="22"/>
              </w:rPr>
              <w:t xml:space="preserve"> - 1 шт., Экран с электроприводом </w:t>
            </w:r>
            <w:r w:rsidRPr="002320DA">
              <w:rPr>
                <w:sz w:val="22"/>
                <w:szCs w:val="22"/>
                <w:lang w:val="en-US"/>
              </w:rPr>
              <w:t>Draper</w:t>
            </w:r>
            <w:r w:rsidRPr="002320DA">
              <w:rPr>
                <w:sz w:val="22"/>
                <w:szCs w:val="22"/>
              </w:rPr>
              <w:t xml:space="preserve"> </w:t>
            </w:r>
            <w:r w:rsidRPr="002320DA">
              <w:rPr>
                <w:sz w:val="22"/>
                <w:szCs w:val="22"/>
                <w:lang w:val="en-US"/>
              </w:rPr>
              <w:t>Baronet</w:t>
            </w:r>
            <w:r w:rsidRPr="002320DA">
              <w:rPr>
                <w:sz w:val="22"/>
                <w:szCs w:val="22"/>
              </w:rPr>
              <w:t xml:space="preserve"> 153х200 см213/84 - 1 шт., Проектор </w:t>
            </w:r>
            <w:r w:rsidRPr="002320DA">
              <w:rPr>
                <w:sz w:val="22"/>
                <w:szCs w:val="22"/>
                <w:lang w:val="en-US"/>
              </w:rPr>
              <w:t>NEC</w:t>
            </w:r>
            <w:r w:rsidRPr="002320DA">
              <w:rPr>
                <w:sz w:val="22"/>
                <w:szCs w:val="22"/>
              </w:rPr>
              <w:t xml:space="preserve"> М350 Х - 1 шт., Акустическая система </w:t>
            </w:r>
            <w:r w:rsidRPr="002320DA">
              <w:rPr>
                <w:sz w:val="22"/>
                <w:szCs w:val="22"/>
                <w:lang w:val="en-US"/>
              </w:rPr>
              <w:t>Hi</w:t>
            </w:r>
            <w:r w:rsidRPr="002320DA">
              <w:rPr>
                <w:sz w:val="22"/>
                <w:szCs w:val="22"/>
              </w:rPr>
              <w:t>-</w:t>
            </w:r>
            <w:r w:rsidRPr="002320DA">
              <w:rPr>
                <w:sz w:val="22"/>
                <w:szCs w:val="22"/>
                <w:lang w:val="en-US"/>
              </w:rPr>
              <w:t>Fi</w:t>
            </w:r>
            <w:r w:rsidRPr="002320DA">
              <w:rPr>
                <w:sz w:val="22"/>
                <w:szCs w:val="22"/>
              </w:rPr>
              <w:t xml:space="preserve"> </w:t>
            </w:r>
            <w:r w:rsidRPr="002320DA">
              <w:rPr>
                <w:sz w:val="22"/>
                <w:szCs w:val="22"/>
                <w:lang w:val="en-US"/>
              </w:rPr>
              <w:t>PRO</w:t>
            </w:r>
            <w:r w:rsidRPr="002320DA">
              <w:rPr>
                <w:sz w:val="22"/>
                <w:szCs w:val="22"/>
              </w:rPr>
              <w:t xml:space="preserve"> </w:t>
            </w:r>
            <w:r w:rsidRPr="002320DA">
              <w:rPr>
                <w:sz w:val="22"/>
                <w:szCs w:val="22"/>
                <w:lang w:val="en-US"/>
              </w:rPr>
              <w:t>MASK</w:t>
            </w:r>
            <w:r w:rsidRPr="002320DA">
              <w:rPr>
                <w:sz w:val="22"/>
                <w:szCs w:val="22"/>
              </w:rPr>
              <w:t>6</w:t>
            </w:r>
            <w:r w:rsidRPr="002320DA">
              <w:rPr>
                <w:sz w:val="22"/>
                <w:szCs w:val="22"/>
                <w:lang w:val="en-US"/>
              </w:rPr>
              <w:t>T</w:t>
            </w:r>
            <w:r w:rsidRPr="002320DA">
              <w:rPr>
                <w:sz w:val="22"/>
                <w:szCs w:val="22"/>
              </w:rPr>
              <w:t>-</w:t>
            </w:r>
            <w:r w:rsidRPr="002320DA">
              <w:rPr>
                <w:sz w:val="22"/>
                <w:szCs w:val="22"/>
                <w:lang w:val="en-US"/>
              </w:rPr>
              <w:t>W</w:t>
            </w:r>
            <w:r w:rsidRPr="002320DA">
              <w:rPr>
                <w:sz w:val="22"/>
                <w:szCs w:val="22"/>
              </w:rPr>
              <w:t xml:space="preserve"> - 2 шт., Микшер усилитель </w:t>
            </w:r>
            <w:r w:rsidRPr="002320DA">
              <w:rPr>
                <w:sz w:val="22"/>
                <w:szCs w:val="22"/>
                <w:lang w:val="en-US"/>
              </w:rPr>
              <w:t>Jedia</w:t>
            </w:r>
            <w:r w:rsidRPr="002320DA">
              <w:rPr>
                <w:sz w:val="22"/>
                <w:szCs w:val="22"/>
              </w:rPr>
              <w:t xml:space="preserve"> </w:t>
            </w:r>
            <w:r w:rsidRPr="002320DA">
              <w:rPr>
                <w:sz w:val="22"/>
                <w:szCs w:val="22"/>
                <w:lang w:val="en-US"/>
              </w:rPr>
              <w:t>TA</w:t>
            </w:r>
            <w:r w:rsidRPr="002320DA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488191" w14:textId="77777777" w:rsidR="002C735C" w:rsidRPr="002320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20DA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2320D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320DA" w14:paraId="48C3FA41" w14:textId="77777777" w:rsidTr="008416EB">
        <w:tc>
          <w:tcPr>
            <w:tcW w:w="7797" w:type="dxa"/>
            <w:shd w:val="clear" w:color="auto" w:fill="auto"/>
          </w:tcPr>
          <w:p w14:paraId="42CAB50E" w14:textId="77777777" w:rsidR="002C735C" w:rsidRPr="002320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20DA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42 посадочных мест, рабочее место преподавателя, доска аудиторная - 1шт. Переносной мультимедийный комплект: Ноутбук </w:t>
            </w:r>
            <w:r w:rsidRPr="002320DA">
              <w:rPr>
                <w:sz w:val="22"/>
                <w:szCs w:val="22"/>
                <w:lang w:val="en-US"/>
              </w:rPr>
              <w:t>HP</w:t>
            </w:r>
            <w:r w:rsidRPr="002320DA">
              <w:rPr>
                <w:sz w:val="22"/>
                <w:szCs w:val="22"/>
              </w:rPr>
              <w:t xml:space="preserve"> 250 </w:t>
            </w:r>
            <w:r w:rsidRPr="002320DA">
              <w:rPr>
                <w:sz w:val="22"/>
                <w:szCs w:val="22"/>
                <w:lang w:val="en-US"/>
              </w:rPr>
              <w:t>G</w:t>
            </w:r>
            <w:r w:rsidRPr="002320DA">
              <w:rPr>
                <w:sz w:val="22"/>
                <w:szCs w:val="22"/>
              </w:rPr>
              <w:t>6 1</w:t>
            </w:r>
            <w:r w:rsidRPr="002320DA">
              <w:rPr>
                <w:sz w:val="22"/>
                <w:szCs w:val="22"/>
                <w:lang w:val="en-US"/>
              </w:rPr>
              <w:t>WY</w:t>
            </w:r>
            <w:r w:rsidRPr="002320DA">
              <w:rPr>
                <w:sz w:val="22"/>
                <w:szCs w:val="22"/>
              </w:rPr>
              <w:t>58</w:t>
            </w:r>
            <w:r w:rsidRPr="002320DA">
              <w:rPr>
                <w:sz w:val="22"/>
                <w:szCs w:val="22"/>
                <w:lang w:val="en-US"/>
              </w:rPr>
              <w:t>EA</w:t>
            </w:r>
            <w:r w:rsidRPr="002320DA">
              <w:rPr>
                <w:sz w:val="22"/>
                <w:szCs w:val="22"/>
              </w:rPr>
              <w:t xml:space="preserve">, Мультимедийный проектор </w:t>
            </w:r>
            <w:r w:rsidRPr="002320DA">
              <w:rPr>
                <w:sz w:val="22"/>
                <w:szCs w:val="22"/>
                <w:lang w:val="en-US"/>
              </w:rPr>
              <w:t>LG</w:t>
            </w:r>
            <w:r w:rsidRPr="002320DA">
              <w:rPr>
                <w:sz w:val="22"/>
                <w:szCs w:val="22"/>
              </w:rPr>
              <w:t xml:space="preserve"> </w:t>
            </w:r>
            <w:r w:rsidRPr="002320DA">
              <w:rPr>
                <w:sz w:val="22"/>
                <w:szCs w:val="22"/>
                <w:lang w:val="en-US"/>
              </w:rPr>
              <w:t>PF</w:t>
            </w:r>
            <w:r w:rsidRPr="002320DA">
              <w:rPr>
                <w:sz w:val="22"/>
                <w:szCs w:val="22"/>
              </w:rPr>
              <w:t>1500</w:t>
            </w:r>
            <w:r w:rsidRPr="002320DA">
              <w:rPr>
                <w:sz w:val="22"/>
                <w:szCs w:val="22"/>
                <w:lang w:val="en-US"/>
              </w:rPr>
              <w:t>G</w:t>
            </w:r>
            <w:r w:rsidRPr="002320D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90A2D7" w14:textId="77777777" w:rsidR="002C735C" w:rsidRPr="002320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20DA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320D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320DA" w14:paraId="18BBBE0F" w14:textId="77777777" w:rsidTr="008416EB">
        <w:tc>
          <w:tcPr>
            <w:tcW w:w="7797" w:type="dxa"/>
            <w:shd w:val="clear" w:color="auto" w:fill="auto"/>
          </w:tcPr>
          <w:p w14:paraId="21647BE3" w14:textId="77777777" w:rsidR="002C735C" w:rsidRPr="002320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20DA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2320DA">
              <w:rPr>
                <w:sz w:val="22"/>
                <w:szCs w:val="22"/>
                <w:lang w:val="en-US"/>
              </w:rPr>
              <w:t>FOX</w:t>
            </w:r>
            <w:r w:rsidRPr="002320DA">
              <w:rPr>
                <w:sz w:val="22"/>
                <w:szCs w:val="22"/>
              </w:rPr>
              <w:t xml:space="preserve"> </w:t>
            </w:r>
            <w:r w:rsidRPr="002320DA">
              <w:rPr>
                <w:sz w:val="22"/>
                <w:szCs w:val="22"/>
                <w:lang w:val="en-US"/>
              </w:rPr>
              <w:t>MIMO</w:t>
            </w:r>
            <w:r w:rsidRPr="002320DA">
              <w:rPr>
                <w:sz w:val="22"/>
                <w:szCs w:val="22"/>
              </w:rPr>
              <w:t xml:space="preserve"> 4450 2.8</w:t>
            </w:r>
            <w:r w:rsidRPr="002320DA">
              <w:rPr>
                <w:sz w:val="22"/>
                <w:szCs w:val="22"/>
                <w:lang w:val="en-US"/>
              </w:rPr>
              <w:t>Gh</w:t>
            </w:r>
            <w:r w:rsidRPr="002320DA">
              <w:rPr>
                <w:sz w:val="22"/>
                <w:szCs w:val="22"/>
              </w:rPr>
              <w:t>\4</w:t>
            </w:r>
            <w:r w:rsidRPr="002320DA">
              <w:rPr>
                <w:sz w:val="22"/>
                <w:szCs w:val="22"/>
                <w:lang w:val="en-US"/>
              </w:rPr>
              <w:t>gb</w:t>
            </w:r>
            <w:r w:rsidRPr="002320DA">
              <w:rPr>
                <w:sz w:val="22"/>
                <w:szCs w:val="22"/>
              </w:rPr>
              <w:t>\500</w:t>
            </w:r>
            <w:r w:rsidRPr="002320DA">
              <w:rPr>
                <w:sz w:val="22"/>
                <w:szCs w:val="22"/>
                <w:lang w:val="en-US"/>
              </w:rPr>
              <w:t>GB</w:t>
            </w:r>
            <w:r w:rsidRPr="002320DA">
              <w:rPr>
                <w:sz w:val="22"/>
                <w:szCs w:val="22"/>
              </w:rPr>
              <w:t>\</w:t>
            </w:r>
            <w:r w:rsidRPr="002320DA">
              <w:rPr>
                <w:sz w:val="22"/>
                <w:szCs w:val="22"/>
                <w:lang w:val="en-US"/>
              </w:rPr>
              <w:t>DVD</w:t>
            </w:r>
            <w:r w:rsidRPr="002320DA">
              <w:rPr>
                <w:sz w:val="22"/>
                <w:szCs w:val="22"/>
              </w:rPr>
              <w:t>-</w:t>
            </w:r>
            <w:r w:rsidRPr="002320DA">
              <w:rPr>
                <w:sz w:val="22"/>
                <w:szCs w:val="22"/>
                <w:lang w:val="en-US"/>
              </w:rPr>
              <w:t>RW</w:t>
            </w:r>
            <w:r w:rsidRPr="002320DA">
              <w:rPr>
                <w:sz w:val="22"/>
                <w:szCs w:val="22"/>
              </w:rPr>
              <w:t>\21.5\</w:t>
            </w:r>
            <w:r w:rsidRPr="002320DA">
              <w:rPr>
                <w:sz w:val="22"/>
                <w:szCs w:val="22"/>
                <w:lang w:val="en-US"/>
              </w:rPr>
              <w:t>WiFi</w:t>
            </w:r>
            <w:r w:rsidRPr="002320DA">
              <w:rPr>
                <w:sz w:val="22"/>
                <w:szCs w:val="22"/>
              </w:rPr>
              <w:t>\</w:t>
            </w:r>
            <w:r w:rsidRPr="002320DA">
              <w:rPr>
                <w:sz w:val="22"/>
                <w:szCs w:val="22"/>
                <w:lang w:val="en-US"/>
              </w:rPr>
              <w:t>Lan</w:t>
            </w:r>
            <w:r w:rsidRPr="002320DA">
              <w:rPr>
                <w:sz w:val="22"/>
                <w:szCs w:val="22"/>
              </w:rPr>
              <w:t xml:space="preserve"> - 16 шт., Проектор </w:t>
            </w:r>
            <w:r w:rsidRPr="002320DA">
              <w:rPr>
                <w:sz w:val="22"/>
                <w:szCs w:val="22"/>
                <w:lang w:val="en-US"/>
              </w:rPr>
              <w:t>NEC</w:t>
            </w:r>
            <w:r w:rsidRPr="002320DA">
              <w:rPr>
                <w:sz w:val="22"/>
                <w:szCs w:val="22"/>
              </w:rPr>
              <w:t xml:space="preserve"> </w:t>
            </w:r>
            <w:r w:rsidRPr="002320DA">
              <w:rPr>
                <w:sz w:val="22"/>
                <w:szCs w:val="22"/>
                <w:lang w:val="en-US"/>
              </w:rPr>
              <w:t>NP</w:t>
            </w:r>
            <w:r w:rsidRPr="002320DA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F17900" w14:textId="77777777" w:rsidR="002C735C" w:rsidRPr="002320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20DA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320D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4D8B21EE" w14:textId="6A1D0199" w:rsidR="0092300D" w:rsidRPr="002320DA" w:rsidRDefault="0092300D" w:rsidP="0092300D">
      <w:pPr>
        <w:pStyle w:val="Style214"/>
        <w:spacing w:line="240" w:lineRule="auto"/>
        <w:ind w:firstLine="709"/>
      </w:pPr>
      <w:r w:rsidRPr="007E6725">
        <w:rPr>
          <w:color w:val="000000" w:themeColor="text1"/>
          <w:sz w:val="28"/>
          <w:szCs w:val="28"/>
        </w:rPr>
        <w:t>Лабораторные работы по дисциплине проводятся в лаборатории «</w:t>
      </w:r>
      <w:r w:rsidR="002320DA" w:rsidRPr="002320DA">
        <w:rPr>
          <w:color w:val="000000" w:themeColor="text1"/>
          <w:sz w:val="28"/>
          <w:szCs w:val="28"/>
        </w:rPr>
        <w:t>Лаборатория таможенного дела</w:t>
      </w:r>
      <w:r w:rsidRPr="002320DA">
        <w:t>».</w:t>
      </w:r>
    </w:p>
    <w:p w14:paraId="6DA173A9" w14:textId="77777777" w:rsidR="0092300D" w:rsidRPr="002320DA" w:rsidRDefault="0092300D" w:rsidP="0092300D">
      <w:pPr>
        <w:pStyle w:val="130"/>
        <w:shd w:val="clear" w:color="auto" w:fill="auto"/>
        <w:spacing w:line="240" w:lineRule="auto"/>
        <w:ind w:firstLine="720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14:paraId="65DF102E" w14:textId="4295F8F9" w:rsidR="0092300D" w:rsidRPr="007E6725" w:rsidRDefault="0092300D" w:rsidP="0092300D">
      <w:pPr>
        <w:pStyle w:val="Style5"/>
        <w:widowControl/>
        <w:rPr>
          <w:color w:val="000000" w:themeColor="text1"/>
          <w:sz w:val="28"/>
          <w:szCs w:val="28"/>
        </w:rPr>
      </w:pPr>
      <w:r w:rsidRPr="002320DA">
        <w:rPr>
          <w:color w:val="000000" w:themeColor="text1"/>
          <w:sz w:val="28"/>
          <w:szCs w:val="28"/>
        </w:rPr>
        <w:t>«</w:t>
      </w:r>
      <w:r w:rsidR="002320DA" w:rsidRPr="002320DA">
        <w:rPr>
          <w:color w:val="000000" w:themeColor="text1"/>
          <w:sz w:val="28"/>
          <w:szCs w:val="28"/>
        </w:rPr>
        <w:t>Лаборатория таможенного дела</w:t>
      </w:r>
      <w:r w:rsidRPr="002320DA">
        <w:rPr>
          <w:color w:val="000000" w:themeColor="text1"/>
          <w:sz w:val="28"/>
          <w:szCs w:val="28"/>
        </w:rPr>
        <w:t>»</w:t>
      </w: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1"/>
        <w:gridCol w:w="3892"/>
        <w:gridCol w:w="3719"/>
      </w:tblGrid>
      <w:tr w:rsidR="0092300D" w:rsidRPr="002320DA" w14:paraId="6D77A464" w14:textId="77777777" w:rsidTr="002320DA"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A33B" w14:textId="77777777" w:rsidR="0092300D" w:rsidRPr="002320DA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2320DA">
              <w:rPr>
                <w:rFonts w:ascii="Times New Roman" w:hAnsi="Times New Roman" w:cs="Times New Roman"/>
                <w:b/>
                <w:color w:val="000000" w:themeColor="text1"/>
              </w:rPr>
              <w:t>Вид учебных занятий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E532" w14:textId="77777777" w:rsidR="0092300D" w:rsidRPr="002320DA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2320DA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Адрес, № аудитории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BC67" w14:textId="77777777" w:rsidR="0092300D" w:rsidRPr="002320DA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2320DA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Лабораторное оборудование</w:t>
            </w:r>
          </w:p>
        </w:tc>
      </w:tr>
      <w:tr w:rsidR="002320DA" w:rsidRPr="002320DA" w14:paraId="41BF6236" w14:textId="77777777" w:rsidTr="002320DA">
        <w:trPr>
          <w:trHeight w:val="486"/>
        </w:trPr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7C9A" w14:textId="77777777" w:rsidR="002320DA" w:rsidRPr="002320DA" w:rsidRDefault="002320DA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both"/>
              <w:rPr>
                <w:rStyle w:val="FontStyle76"/>
                <w:color w:val="000000" w:themeColor="text1"/>
                <w:sz w:val="22"/>
                <w:szCs w:val="22"/>
              </w:rPr>
            </w:pPr>
            <w:r w:rsidRPr="002320DA">
              <w:rPr>
                <w:rStyle w:val="FontStyle76"/>
                <w:color w:val="000000" w:themeColor="text1"/>
                <w:sz w:val="22"/>
                <w:szCs w:val="22"/>
              </w:rPr>
              <w:t>Лабораторные работы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E58E" w14:textId="71FFCF8B" w:rsidR="002320DA" w:rsidRPr="002320DA" w:rsidRDefault="002320DA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rPr>
                <w:rStyle w:val="FontStyle76"/>
                <w:color w:val="000000" w:themeColor="text1"/>
                <w:sz w:val="22"/>
                <w:szCs w:val="22"/>
              </w:rPr>
            </w:pPr>
            <w:r w:rsidRPr="002320DA">
              <w:rPr>
                <w:rFonts w:ascii="Times New Roman" w:hAnsi="Times New Roman" w:cs="Times New Roman"/>
              </w:rPr>
              <w:t xml:space="preserve">192007, г. Санкт-Петербург, ул. Прилукская, д. 3, лит. </w:t>
            </w:r>
            <w:r w:rsidRPr="002320DA">
              <w:rPr>
                <w:rFonts w:ascii="Times New Roman" w:hAnsi="Times New Roman" w:cs="Times New Roman"/>
                <w:lang w:val="en-US"/>
              </w:rPr>
              <w:t>А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489D" w14:textId="32358D9A" w:rsidR="002320DA" w:rsidRPr="002320DA" w:rsidRDefault="002320DA">
            <w:pPr>
              <w:rPr>
                <w:rStyle w:val="FontStyle76"/>
                <w:color w:val="000000" w:themeColor="text1"/>
                <w:sz w:val="22"/>
                <w:szCs w:val="22"/>
              </w:rPr>
            </w:pPr>
            <w:r w:rsidRPr="002320DA">
              <w:rPr>
                <w:rFonts w:ascii="Times New Roman" w:hAnsi="Times New Roman" w:cs="Times New Roman"/>
              </w:rPr>
              <w:t xml:space="preserve">Ауд. 613 Лаборатория таможенного дела. Специализированная  мебель и оборудование: Учебная мебель на 57 посадочных мест (Парта с сиденьем впереди двухместная – 20 шт., стол компьютерный – 15 шт., стулья стандартные – 17 шт.); 1 рабочее место преподавателя (стол компьютерный с тремя ящиками – 1 шт., стол-тумба – 1 шт., стул поворотный – 1 шт.); шкаф-камера хранения – 1 шт.; доска подкатная (зеленая) – 1 шт.; зеркало – 1 шт.; жалюзи вертикальные – 10 шт.; </w:t>
            </w:r>
            <w:r w:rsidRPr="002320DA">
              <w:rPr>
                <w:rFonts w:ascii="Times New Roman" w:hAnsi="Times New Roman" w:cs="Times New Roman"/>
              </w:rPr>
              <w:lastRenderedPageBreak/>
              <w:t xml:space="preserve">Экран проекционный </w:t>
            </w:r>
            <w:r w:rsidRPr="002320DA">
              <w:rPr>
                <w:rFonts w:ascii="Times New Roman" w:hAnsi="Times New Roman" w:cs="Times New Roman"/>
                <w:lang w:val="en-US"/>
              </w:rPr>
              <w:t>Projecta</w:t>
            </w:r>
            <w:r w:rsidRPr="002320DA">
              <w:rPr>
                <w:rFonts w:ascii="Times New Roman" w:hAnsi="Times New Roman" w:cs="Times New Roman"/>
              </w:rPr>
              <w:t xml:space="preserve"> </w:t>
            </w:r>
            <w:r w:rsidRPr="002320DA">
              <w:rPr>
                <w:rFonts w:ascii="Times New Roman" w:hAnsi="Times New Roman" w:cs="Times New Roman"/>
                <w:lang w:val="en-US"/>
              </w:rPr>
              <w:t>Compact</w:t>
            </w:r>
            <w:r w:rsidRPr="002320DA">
              <w:rPr>
                <w:rFonts w:ascii="Times New Roman" w:hAnsi="Times New Roman" w:cs="Times New Roman"/>
              </w:rPr>
              <w:t xml:space="preserve"> </w:t>
            </w:r>
            <w:r w:rsidRPr="002320DA">
              <w:rPr>
                <w:rFonts w:ascii="Times New Roman" w:hAnsi="Times New Roman" w:cs="Times New Roman"/>
                <w:lang w:val="en-US"/>
              </w:rPr>
              <w:t>Electrol</w:t>
            </w:r>
            <w:r w:rsidRPr="002320DA">
              <w:rPr>
                <w:rFonts w:ascii="Times New Roman" w:hAnsi="Times New Roman" w:cs="Times New Roman"/>
              </w:rPr>
              <w:t xml:space="preserve"> 153</w:t>
            </w:r>
            <w:r w:rsidRPr="002320DA">
              <w:rPr>
                <w:rFonts w:ascii="Times New Roman" w:hAnsi="Times New Roman" w:cs="Times New Roman"/>
                <w:lang w:val="en-US"/>
              </w:rPr>
              <w:t>x</w:t>
            </w:r>
            <w:r w:rsidRPr="002320DA">
              <w:rPr>
                <w:rFonts w:ascii="Times New Roman" w:hAnsi="Times New Roman" w:cs="Times New Roman"/>
              </w:rPr>
              <w:t xml:space="preserve">200 </w:t>
            </w:r>
            <w:r w:rsidRPr="002320DA">
              <w:rPr>
                <w:rFonts w:ascii="Times New Roman" w:hAnsi="Times New Roman" w:cs="Times New Roman"/>
                <w:lang w:val="en-US"/>
              </w:rPr>
              <w:t>c</w:t>
            </w:r>
            <w:r w:rsidRPr="002320DA">
              <w:rPr>
                <w:rFonts w:ascii="Times New Roman" w:hAnsi="Times New Roman" w:cs="Times New Roman"/>
              </w:rPr>
              <w:t xml:space="preserve">м </w:t>
            </w:r>
            <w:r w:rsidRPr="002320DA">
              <w:rPr>
                <w:rFonts w:ascii="Times New Roman" w:hAnsi="Times New Roman" w:cs="Times New Roman"/>
                <w:lang w:val="en-US"/>
              </w:rPr>
              <w:t>MATTE</w:t>
            </w:r>
            <w:r w:rsidRPr="002320DA">
              <w:rPr>
                <w:rFonts w:ascii="Times New Roman" w:hAnsi="Times New Roman" w:cs="Times New Roman"/>
              </w:rPr>
              <w:t xml:space="preserve"> </w:t>
            </w:r>
            <w:r w:rsidRPr="002320DA">
              <w:rPr>
                <w:rFonts w:ascii="Times New Roman" w:hAnsi="Times New Roman" w:cs="Times New Roman"/>
                <w:lang w:val="en-US"/>
              </w:rPr>
              <w:t>White</w:t>
            </w:r>
            <w:r w:rsidRPr="002320DA">
              <w:rPr>
                <w:rFonts w:ascii="Times New Roman" w:hAnsi="Times New Roman" w:cs="Times New Roman"/>
              </w:rPr>
              <w:t xml:space="preserve"> </w:t>
            </w:r>
            <w:r w:rsidRPr="002320DA">
              <w:rPr>
                <w:rFonts w:ascii="Times New Roman" w:hAnsi="Times New Roman" w:cs="Times New Roman"/>
                <w:lang w:val="en-US"/>
              </w:rPr>
              <w:t>S</w:t>
            </w:r>
            <w:r w:rsidRPr="002320DA">
              <w:rPr>
                <w:rFonts w:ascii="Times New Roman" w:hAnsi="Times New Roman" w:cs="Times New Roman"/>
              </w:rPr>
              <w:t xml:space="preserve"> – 1 шт.; Моноблок </w:t>
            </w:r>
            <w:r w:rsidRPr="002320DA">
              <w:rPr>
                <w:rFonts w:ascii="Times New Roman" w:hAnsi="Times New Roman" w:cs="Times New Roman"/>
                <w:lang w:val="en-US"/>
              </w:rPr>
              <w:t>Acer</w:t>
            </w:r>
            <w:r w:rsidRPr="002320DA">
              <w:rPr>
                <w:rFonts w:ascii="Times New Roman" w:hAnsi="Times New Roman" w:cs="Times New Roman"/>
              </w:rPr>
              <w:t xml:space="preserve"> </w:t>
            </w:r>
            <w:r w:rsidRPr="002320DA">
              <w:rPr>
                <w:rFonts w:ascii="Times New Roman" w:hAnsi="Times New Roman" w:cs="Times New Roman"/>
                <w:lang w:val="en-US"/>
              </w:rPr>
              <w:t>Aspire</w:t>
            </w:r>
            <w:r w:rsidRPr="002320DA">
              <w:rPr>
                <w:rFonts w:ascii="Times New Roman" w:hAnsi="Times New Roman" w:cs="Times New Roman"/>
              </w:rPr>
              <w:t xml:space="preserve"> </w:t>
            </w:r>
            <w:r w:rsidRPr="002320DA">
              <w:rPr>
                <w:rFonts w:ascii="Times New Roman" w:hAnsi="Times New Roman" w:cs="Times New Roman"/>
                <w:lang w:val="en-US"/>
              </w:rPr>
              <w:t>Z</w:t>
            </w:r>
            <w:r w:rsidRPr="002320DA">
              <w:rPr>
                <w:rFonts w:ascii="Times New Roman" w:hAnsi="Times New Roman" w:cs="Times New Roman"/>
              </w:rPr>
              <w:t xml:space="preserve">5761 в комплекте (клавиатура, мышь) с подключением к сети «Интернет» и обеспечением доступа в электронную информационно-образовательную среду организации – 15 шт.; Моноблок </w:t>
            </w:r>
            <w:r w:rsidRPr="002320DA">
              <w:rPr>
                <w:rFonts w:ascii="Times New Roman" w:hAnsi="Times New Roman" w:cs="Times New Roman"/>
                <w:lang w:val="en-US"/>
              </w:rPr>
              <w:t>Acer</w:t>
            </w:r>
            <w:r w:rsidRPr="002320DA">
              <w:rPr>
                <w:rFonts w:ascii="Times New Roman" w:hAnsi="Times New Roman" w:cs="Times New Roman"/>
              </w:rPr>
              <w:t xml:space="preserve"> </w:t>
            </w:r>
            <w:r w:rsidRPr="002320DA">
              <w:rPr>
                <w:rFonts w:ascii="Times New Roman" w:hAnsi="Times New Roman" w:cs="Times New Roman"/>
                <w:lang w:val="en-US"/>
              </w:rPr>
              <w:t>Aspire</w:t>
            </w:r>
            <w:r w:rsidRPr="002320DA">
              <w:rPr>
                <w:rFonts w:ascii="Times New Roman" w:hAnsi="Times New Roman" w:cs="Times New Roman"/>
              </w:rPr>
              <w:t xml:space="preserve"> </w:t>
            </w:r>
            <w:r w:rsidRPr="002320DA">
              <w:rPr>
                <w:rFonts w:ascii="Times New Roman" w:hAnsi="Times New Roman" w:cs="Times New Roman"/>
                <w:lang w:val="en-US"/>
              </w:rPr>
              <w:t>Z</w:t>
            </w:r>
            <w:r w:rsidRPr="002320DA">
              <w:rPr>
                <w:rFonts w:ascii="Times New Roman" w:hAnsi="Times New Roman" w:cs="Times New Roman"/>
              </w:rPr>
              <w:t xml:space="preserve">1811  </w:t>
            </w:r>
            <w:r w:rsidRPr="002320DA">
              <w:rPr>
                <w:rFonts w:ascii="Times New Roman" w:hAnsi="Times New Roman" w:cs="Times New Roman"/>
                <w:lang w:val="en-US"/>
              </w:rPr>
              <w:t>Intel</w:t>
            </w:r>
            <w:r w:rsidRPr="002320DA">
              <w:rPr>
                <w:rFonts w:ascii="Times New Roman" w:hAnsi="Times New Roman" w:cs="Times New Roman"/>
              </w:rPr>
              <w:t xml:space="preserve"> </w:t>
            </w:r>
            <w:r w:rsidRPr="002320DA">
              <w:rPr>
                <w:rFonts w:ascii="Times New Roman" w:hAnsi="Times New Roman" w:cs="Times New Roman"/>
                <w:lang w:val="en-US"/>
              </w:rPr>
              <w:t>Core</w:t>
            </w:r>
            <w:r w:rsidRPr="002320DA">
              <w:rPr>
                <w:rFonts w:ascii="Times New Roman" w:hAnsi="Times New Roman" w:cs="Times New Roman"/>
              </w:rPr>
              <w:t xml:space="preserve"> </w:t>
            </w:r>
            <w:r w:rsidRPr="002320DA">
              <w:rPr>
                <w:rFonts w:ascii="Times New Roman" w:hAnsi="Times New Roman" w:cs="Times New Roman"/>
                <w:lang w:val="en-US"/>
              </w:rPr>
              <w:t>i</w:t>
            </w:r>
            <w:r w:rsidRPr="002320DA">
              <w:rPr>
                <w:rFonts w:ascii="Times New Roman" w:hAnsi="Times New Roman" w:cs="Times New Roman"/>
              </w:rPr>
              <w:t>5-2400</w:t>
            </w:r>
            <w:r w:rsidRPr="002320DA">
              <w:rPr>
                <w:rFonts w:ascii="Times New Roman" w:hAnsi="Times New Roman" w:cs="Times New Roman"/>
                <w:lang w:val="en-US"/>
              </w:rPr>
              <w:t>S</w:t>
            </w:r>
            <w:r w:rsidRPr="002320DA">
              <w:rPr>
                <w:rFonts w:ascii="Times New Roman" w:hAnsi="Times New Roman" w:cs="Times New Roman"/>
              </w:rPr>
              <w:t>@2.50</w:t>
            </w:r>
            <w:r w:rsidRPr="002320DA">
              <w:rPr>
                <w:rFonts w:ascii="Times New Roman" w:hAnsi="Times New Roman" w:cs="Times New Roman"/>
                <w:lang w:val="en-US"/>
              </w:rPr>
              <w:t>GHz</w:t>
            </w:r>
            <w:r w:rsidRPr="002320DA">
              <w:rPr>
                <w:rFonts w:ascii="Times New Roman" w:hAnsi="Times New Roman" w:cs="Times New Roman"/>
              </w:rPr>
              <w:t>/4</w:t>
            </w:r>
            <w:r w:rsidRPr="002320DA">
              <w:rPr>
                <w:rFonts w:ascii="Times New Roman" w:hAnsi="Times New Roman" w:cs="Times New Roman"/>
                <w:lang w:val="en-US"/>
              </w:rPr>
              <w:t>Gb</w:t>
            </w:r>
            <w:r w:rsidRPr="002320DA">
              <w:rPr>
                <w:rFonts w:ascii="Times New Roman" w:hAnsi="Times New Roman" w:cs="Times New Roman"/>
              </w:rPr>
              <w:t>/1</w:t>
            </w:r>
            <w:r w:rsidRPr="002320DA">
              <w:rPr>
                <w:rFonts w:ascii="Times New Roman" w:hAnsi="Times New Roman" w:cs="Times New Roman"/>
                <w:lang w:val="en-US"/>
              </w:rPr>
              <w:t>Tb</w:t>
            </w:r>
            <w:r w:rsidRPr="002320DA">
              <w:rPr>
                <w:rFonts w:ascii="Times New Roman" w:hAnsi="Times New Roman" w:cs="Times New Roman"/>
              </w:rPr>
              <w:t xml:space="preserve"> в комплекте (клавиатура, мышь) с подключением к сети «Интернет» и обеспечением доступа в электронную информационно-образовательную среду организации – 1 шт.; Мультимедийный проектор Тип 1 </w:t>
            </w:r>
            <w:r w:rsidRPr="002320DA">
              <w:rPr>
                <w:rFonts w:ascii="Times New Roman" w:hAnsi="Times New Roman" w:cs="Times New Roman"/>
                <w:lang w:val="en-US"/>
              </w:rPr>
              <w:t>Optoma</w:t>
            </w:r>
            <w:r w:rsidRPr="002320DA">
              <w:rPr>
                <w:rFonts w:ascii="Times New Roman" w:hAnsi="Times New Roman" w:cs="Times New Roman"/>
              </w:rPr>
              <w:t xml:space="preserve"> </w:t>
            </w:r>
            <w:r w:rsidRPr="002320DA">
              <w:rPr>
                <w:rFonts w:ascii="Times New Roman" w:hAnsi="Times New Roman" w:cs="Times New Roman"/>
                <w:lang w:val="en-US"/>
              </w:rPr>
              <w:t>x</w:t>
            </w:r>
            <w:r w:rsidRPr="002320DA">
              <w:rPr>
                <w:rFonts w:ascii="Times New Roman" w:hAnsi="Times New Roman" w:cs="Times New Roman"/>
              </w:rPr>
              <w:t xml:space="preserve"> 400 – 1 шт.; Колонки </w:t>
            </w:r>
            <w:r w:rsidRPr="002320DA">
              <w:rPr>
                <w:rFonts w:ascii="Times New Roman" w:hAnsi="Times New Roman" w:cs="Times New Roman"/>
                <w:lang w:val="en-US"/>
              </w:rPr>
              <w:t>Hi</w:t>
            </w:r>
            <w:r w:rsidRPr="002320DA">
              <w:rPr>
                <w:rFonts w:ascii="Times New Roman" w:hAnsi="Times New Roman" w:cs="Times New Roman"/>
              </w:rPr>
              <w:t>-</w:t>
            </w:r>
            <w:r w:rsidRPr="002320DA">
              <w:rPr>
                <w:rFonts w:ascii="Times New Roman" w:hAnsi="Times New Roman" w:cs="Times New Roman"/>
                <w:lang w:val="en-US"/>
              </w:rPr>
              <w:t>Fi</w:t>
            </w:r>
            <w:r w:rsidRPr="002320DA">
              <w:rPr>
                <w:rFonts w:ascii="Times New Roman" w:hAnsi="Times New Roman" w:cs="Times New Roman"/>
              </w:rPr>
              <w:t xml:space="preserve"> </w:t>
            </w:r>
            <w:r w:rsidRPr="002320DA">
              <w:rPr>
                <w:rFonts w:ascii="Times New Roman" w:hAnsi="Times New Roman" w:cs="Times New Roman"/>
                <w:lang w:val="en-US"/>
              </w:rPr>
              <w:t>PRO</w:t>
            </w:r>
            <w:r w:rsidRPr="002320DA">
              <w:rPr>
                <w:rFonts w:ascii="Times New Roman" w:hAnsi="Times New Roman" w:cs="Times New Roman"/>
              </w:rPr>
              <w:t xml:space="preserve"> </w:t>
            </w:r>
            <w:r w:rsidRPr="002320DA">
              <w:rPr>
                <w:rFonts w:ascii="Times New Roman" w:hAnsi="Times New Roman" w:cs="Times New Roman"/>
                <w:lang w:val="en-US"/>
              </w:rPr>
              <w:t>MASKGT</w:t>
            </w:r>
            <w:r w:rsidRPr="002320DA">
              <w:rPr>
                <w:rFonts w:ascii="Times New Roman" w:hAnsi="Times New Roman" w:cs="Times New Roman"/>
              </w:rPr>
              <w:t>-</w:t>
            </w:r>
            <w:r w:rsidRPr="002320DA">
              <w:rPr>
                <w:rFonts w:ascii="Times New Roman" w:hAnsi="Times New Roman" w:cs="Times New Roman"/>
                <w:lang w:val="en-US"/>
              </w:rPr>
              <w:t>W</w:t>
            </w:r>
            <w:r w:rsidRPr="002320DA">
              <w:rPr>
                <w:rFonts w:ascii="Times New Roman" w:hAnsi="Times New Roman" w:cs="Times New Roman"/>
              </w:rPr>
              <w:t xml:space="preserve"> – 2 шт.; Звуковой комплект (микшер-усилитель </w:t>
            </w:r>
            <w:r w:rsidRPr="002320DA">
              <w:rPr>
                <w:rFonts w:ascii="Times New Roman" w:hAnsi="Times New Roman" w:cs="Times New Roman"/>
                <w:lang w:val="en-US"/>
              </w:rPr>
              <w:t>Apart</w:t>
            </w:r>
            <w:r w:rsidRPr="002320DA">
              <w:rPr>
                <w:rFonts w:ascii="Times New Roman" w:hAnsi="Times New Roman" w:cs="Times New Roman"/>
              </w:rPr>
              <w:t xml:space="preserve"> </w:t>
            </w:r>
            <w:r w:rsidRPr="002320DA">
              <w:rPr>
                <w:rFonts w:ascii="Times New Roman" w:hAnsi="Times New Roman" w:cs="Times New Roman"/>
                <w:lang w:val="en-US"/>
              </w:rPr>
              <w:t>Concept</w:t>
            </w:r>
            <w:r w:rsidRPr="002320DA">
              <w:rPr>
                <w:rFonts w:ascii="Times New Roman" w:hAnsi="Times New Roman" w:cs="Times New Roman"/>
              </w:rPr>
              <w:t xml:space="preserve"> + микрофон </w:t>
            </w:r>
            <w:r w:rsidRPr="002320DA">
              <w:rPr>
                <w:rFonts w:ascii="Times New Roman" w:hAnsi="Times New Roman" w:cs="Times New Roman"/>
                <w:lang w:val="en-US"/>
              </w:rPr>
              <w:t>BEHRINGER</w:t>
            </w:r>
            <w:r w:rsidRPr="002320DA">
              <w:rPr>
                <w:rFonts w:ascii="Times New Roman" w:hAnsi="Times New Roman" w:cs="Times New Roman"/>
              </w:rPr>
              <w:t xml:space="preserve">) – 1 шт.; Макет пункта пропуска МАПП «Погар» – 1 ед.; Макет пункта пропуска МАПП «Благовещенск» – 1 ед.; Макет пункта пропуска МАПП «Торфяновка» – 1 ед.; Информационно-учебный плакат по ИНКОТЕРМС 2010 – 1 шт.; Информационно-учебный плакат по правилам перемещения товаров для личного пользования через таможенную границу – 1 шт.; Стенд «Инспекционно-досмотровые комплексы» - 1 шт.; Телевизионная досмотровая система «ВИЗОР – ТВ3» - 1 шт.; Досмотровый комплект зеркал «Визор – 01» - 1 шт.; Досмотровый фонарь «ВИЗОР-ДП5» - 1 шт.;  Металлоискатель досмотровый </w:t>
            </w:r>
            <w:r w:rsidRPr="002320DA">
              <w:rPr>
                <w:rFonts w:ascii="Times New Roman" w:hAnsi="Times New Roman" w:cs="Times New Roman"/>
                <w:lang w:val="en-US"/>
              </w:rPr>
              <w:t>SPHINX</w:t>
            </w:r>
            <w:r w:rsidRPr="002320DA">
              <w:rPr>
                <w:rFonts w:ascii="Times New Roman" w:hAnsi="Times New Roman" w:cs="Times New Roman"/>
              </w:rPr>
              <w:t xml:space="preserve"> ВМ – 611Х (ПРО) - 1 шт.;  Комплект досмотровых щупов «Беркут» - 5М - 1 шт.; Лупа криминалистическая с подсветкой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</w:tr>
    </w:tbl>
    <w:p w14:paraId="66278DC7" w14:textId="77777777" w:rsidR="0092300D" w:rsidRPr="007E6725" w:rsidRDefault="0092300D" w:rsidP="0092300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ru-RU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81868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8186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8186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8186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320DA" w14:paraId="0D6EE0A1" w14:textId="77777777" w:rsidTr="007D3DEE">
        <w:tc>
          <w:tcPr>
            <w:tcW w:w="562" w:type="dxa"/>
          </w:tcPr>
          <w:p w14:paraId="6A339E7E" w14:textId="77777777" w:rsidR="002320DA" w:rsidRPr="005E70E5" w:rsidRDefault="002320DA" w:rsidP="007D3DE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9542DD3" w14:textId="77777777" w:rsidR="002320DA" w:rsidRPr="002320DA" w:rsidRDefault="002320DA" w:rsidP="007D3DE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20D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8186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320D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20D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8186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320D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320DA" w14:paraId="5A1C9382" w14:textId="77777777" w:rsidTr="00801458">
        <w:tc>
          <w:tcPr>
            <w:tcW w:w="2336" w:type="dxa"/>
          </w:tcPr>
          <w:p w14:paraId="4C518DAB" w14:textId="77777777" w:rsidR="005D65A5" w:rsidRPr="002320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20D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320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20D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320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20D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320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20D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320DA" w14:paraId="07658034" w14:textId="77777777" w:rsidTr="00801458">
        <w:tc>
          <w:tcPr>
            <w:tcW w:w="2336" w:type="dxa"/>
          </w:tcPr>
          <w:p w14:paraId="1553D698" w14:textId="78F29BFB" w:rsidR="005D65A5" w:rsidRPr="002320D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320D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320DA" w:rsidRDefault="007478E0" w:rsidP="00801458">
            <w:pPr>
              <w:rPr>
                <w:rFonts w:ascii="Times New Roman" w:hAnsi="Times New Roman" w:cs="Times New Roman"/>
              </w:rPr>
            </w:pPr>
            <w:r w:rsidRPr="002320D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2320DA" w:rsidRDefault="007478E0" w:rsidP="00801458">
            <w:pPr>
              <w:rPr>
                <w:rFonts w:ascii="Times New Roman" w:hAnsi="Times New Roman" w:cs="Times New Roman"/>
              </w:rPr>
            </w:pPr>
            <w:r w:rsidRPr="002320D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320DA" w:rsidRDefault="007478E0" w:rsidP="00801458">
            <w:pPr>
              <w:rPr>
                <w:rFonts w:ascii="Times New Roman" w:hAnsi="Times New Roman" w:cs="Times New Roman"/>
              </w:rPr>
            </w:pPr>
            <w:r w:rsidRPr="002320DA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2320DA" w14:paraId="711114C3" w14:textId="77777777" w:rsidTr="00801458">
        <w:tc>
          <w:tcPr>
            <w:tcW w:w="2336" w:type="dxa"/>
          </w:tcPr>
          <w:p w14:paraId="7576FCBE" w14:textId="77777777" w:rsidR="005D65A5" w:rsidRPr="002320D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320D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0CB072C" w14:textId="77777777" w:rsidR="005D65A5" w:rsidRPr="002320DA" w:rsidRDefault="007478E0" w:rsidP="00801458">
            <w:pPr>
              <w:rPr>
                <w:rFonts w:ascii="Times New Roman" w:hAnsi="Times New Roman" w:cs="Times New Roman"/>
              </w:rPr>
            </w:pPr>
            <w:r w:rsidRPr="002320D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7DF1075" w14:textId="77777777" w:rsidR="005D65A5" w:rsidRPr="002320DA" w:rsidRDefault="007478E0" w:rsidP="00801458">
            <w:pPr>
              <w:rPr>
                <w:rFonts w:ascii="Times New Roman" w:hAnsi="Times New Roman" w:cs="Times New Roman"/>
              </w:rPr>
            </w:pPr>
            <w:r w:rsidRPr="002320D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3871A85" w14:textId="77777777" w:rsidR="005D65A5" w:rsidRPr="002320DA" w:rsidRDefault="007478E0" w:rsidP="00801458">
            <w:pPr>
              <w:rPr>
                <w:rFonts w:ascii="Times New Roman" w:hAnsi="Times New Roman" w:cs="Times New Roman"/>
              </w:rPr>
            </w:pPr>
            <w:r w:rsidRPr="002320DA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2320DA" w14:paraId="442C11ED" w14:textId="77777777" w:rsidTr="00801458">
        <w:tc>
          <w:tcPr>
            <w:tcW w:w="2336" w:type="dxa"/>
          </w:tcPr>
          <w:p w14:paraId="375682BD" w14:textId="77777777" w:rsidR="005D65A5" w:rsidRPr="002320D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320D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CE256EB" w14:textId="77777777" w:rsidR="005D65A5" w:rsidRPr="002320DA" w:rsidRDefault="007478E0" w:rsidP="00801458">
            <w:pPr>
              <w:rPr>
                <w:rFonts w:ascii="Times New Roman" w:hAnsi="Times New Roman" w:cs="Times New Roman"/>
              </w:rPr>
            </w:pPr>
            <w:r w:rsidRPr="002320D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22D2912" w14:textId="77777777" w:rsidR="005D65A5" w:rsidRPr="002320DA" w:rsidRDefault="007478E0" w:rsidP="00801458">
            <w:pPr>
              <w:rPr>
                <w:rFonts w:ascii="Times New Roman" w:hAnsi="Times New Roman" w:cs="Times New Roman"/>
              </w:rPr>
            </w:pPr>
            <w:r w:rsidRPr="002320D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98D7E1D" w14:textId="77777777" w:rsidR="005D65A5" w:rsidRPr="002320DA" w:rsidRDefault="007478E0" w:rsidP="00801458">
            <w:pPr>
              <w:rPr>
                <w:rFonts w:ascii="Times New Roman" w:hAnsi="Times New Roman" w:cs="Times New Roman"/>
              </w:rPr>
            </w:pPr>
            <w:r w:rsidRPr="002320D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2320D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320D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818689"/>
      <w:r w:rsidRPr="002320D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2320DA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2320DA" w14:paraId="3B956EB3" w14:textId="77777777" w:rsidTr="003D0D34">
        <w:tc>
          <w:tcPr>
            <w:tcW w:w="1667" w:type="pct"/>
          </w:tcPr>
          <w:p w14:paraId="52850E9F" w14:textId="77777777" w:rsidR="00C23E7F" w:rsidRPr="002320DA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20DA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2320DA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20D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2320DA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20D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2320DA" w14:paraId="70B5AD95" w14:textId="77777777" w:rsidTr="003D0D34">
        <w:tc>
          <w:tcPr>
            <w:tcW w:w="1667" w:type="pct"/>
          </w:tcPr>
          <w:p w14:paraId="6EC48C9C" w14:textId="350A096E" w:rsidR="00C23E7F" w:rsidRPr="002320DA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320DA">
              <w:rPr>
                <w:rFonts w:ascii="Times New Roman" w:hAnsi="Times New Roman" w:cs="Times New Roman"/>
                <w:lang w:val="en-US"/>
              </w:rPr>
              <w:t>Лабораторная работа</w:t>
            </w:r>
          </w:p>
        </w:tc>
        <w:tc>
          <w:tcPr>
            <w:tcW w:w="1666" w:type="pct"/>
          </w:tcPr>
          <w:p w14:paraId="055336BC" w14:textId="6D664187" w:rsidR="00C23E7F" w:rsidRPr="002320DA" w:rsidRDefault="003D0D34" w:rsidP="00801458">
            <w:pPr>
              <w:rPr>
                <w:rFonts w:ascii="Times New Roman" w:hAnsi="Times New Roman" w:cs="Times New Roman"/>
              </w:rPr>
            </w:pPr>
            <w:r w:rsidRPr="002320D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46779B9" w14:textId="4741F9DB" w:rsidR="00C23E7F" w:rsidRPr="002320DA" w:rsidRDefault="003D0D34" w:rsidP="00801458">
            <w:pPr>
              <w:rPr>
                <w:rFonts w:ascii="Times New Roman" w:hAnsi="Times New Roman" w:cs="Times New Roman"/>
              </w:rPr>
            </w:pPr>
            <w:r w:rsidRPr="002320D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79C7E7E3" w14:textId="77777777" w:rsidR="00C23E7F" w:rsidRPr="002320DA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320D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818690"/>
      <w:r w:rsidRPr="002320D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320D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320DA" w14:paraId="0267C479" w14:textId="77777777" w:rsidTr="00801458">
        <w:tc>
          <w:tcPr>
            <w:tcW w:w="2500" w:type="pct"/>
          </w:tcPr>
          <w:p w14:paraId="37F699C9" w14:textId="77777777" w:rsidR="00B8237E" w:rsidRPr="002320D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20D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320D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20D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320DA" w14:paraId="3F240151" w14:textId="77777777" w:rsidTr="00801458">
        <w:tc>
          <w:tcPr>
            <w:tcW w:w="2500" w:type="pct"/>
          </w:tcPr>
          <w:p w14:paraId="61E91592" w14:textId="61A0874C" w:rsidR="00B8237E" w:rsidRPr="002320DA" w:rsidRDefault="00B8237E" w:rsidP="00801458">
            <w:pPr>
              <w:rPr>
                <w:rFonts w:ascii="Times New Roman" w:hAnsi="Times New Roman" w:cs="Times New Roman"/>
              </w:rPr>
            </w:pPr>
            <w:r w:rsidRPr="002320D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320DA" w:rsidRDefault="005C548A" w:rsidP="00801458">
            <w:pPr>
              <w:rPr>
                <w:rFonts w:ascii="Times New Roman" w:hAnsi="Times New Roman" w:cs="Times New Roman"/>
              </w:rPr>
            </w:pPr>
            <w:r w:rsidRPr="002320D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2320D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320D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818691"/>
      <w:r w:rsidRPr="002320D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320D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320D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20D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2320D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2320DA">
        <w:rPr>
          <w:rFonts w:ascii="Times New Roman" w:hAnsi="Times New Roman" w:cs="Times New Roman"/>
          <w:color w:val="000000"/>
          <w:sz w:val="28"/>
          <w:szCs w:val="28"/>
        </w:rPr>
        <w:t>регламенти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руются Положением о текущем контроле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415F30" w14:textId="77777777" w:rsidR="00F474FF" w:rsidRDefault="00F474FF" w:rsidP="00315CA6">
      <w:pPr>
        <w:spacing w:after="0" w:line="240" w:lineRule="auto"/>
      </w:pPr>
      <w:r>
        <w:separator/>
      </w:r>
    </w:p>
  </w:endnote>
  <w:endnote w:type="continuationSeparator" w:id="0">
    <w:p w14:paraId="7150D255" w14:textId="77777777" w:rsidR="00F474FF" w:rsidRDefault="00F474F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F0B310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70E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D6DADD" w14:textId="77777777" w:rsidR="00F474FF" w:rsidRDefault="00F474FF" w:rsidP="00315CA6">
      <w:pPr>
        <w:spacing w:after="0" w:line="240" w:lineRule="auto"/>
      </w:pPr>
      <w:r>
        <w:separator/>
      </w:r>
    </w:p>
  </w:footnote>
  <w:footnote w:type="continuationSeparator" w:id="0">
    <w:p w14:paraId="1F9CFD4E" w14:textId="77777777" w:rsidR="00F474FF" w:rsidRDefault="00F474F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20DA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E70E5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B5FD7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74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06A255C5-99BB-486B-B660-A5B71E68D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0D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%20https://opac.unecon.ru/elibrary/2015/ucheb/%D0%9A%D0%BE%D0%BD%D1%82%D1%80%D0%BE%D0%BB%D1%8C%20%D0%B4%D0%BE%D1%81%D1%82%D0%BE%D0%B2%D0%B5%D1%80%D0%BD%D0%BE%D1%81%D1%82%D0%B8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prbookshop.ru/epd-reader?publicationId=69736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BF18C2-3594-4185-B3EC-7740F6C81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3380</Words>
  <Characters>19268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2026-03-20T17:28:00Z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